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38B4" w14:textId="178155CD" w:rsidR="00521628" w:rsidRPr="00624904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624904">
        <w:rPr>
          <w:rFonts w:cstheme="majorHAnsi"/>
          <w:b/>
          <w:bCs/>
          <w:color w:val="000000" w:themeColor="text1"/>
          <w:sz w:val="28"/>
          <w:szCs w:val="28"/>
        </w:rPr>
        <w:t xml:space="preserve">Scenariusz zajęć </w:t>
      </w:r>
      <w:r w:rsidRPr="00624904">
        <w:rPr>
          <w:rFonts w:cstheme="majorHAnsi"/>
          <w:b/>
          <w:bCs/>
          <w:color w:val="000000" w:themeColor="text1"/>
          <w:sz w:val="28"/>
          <w:szCs w:val="28"/>
        </w:rPr>
        <w:br/>
      </w:r>
      <w:r w:rsidRPr="00624904">
        <w:rPr>
          <w:rFonts w:cstheme="majorHAnsi"/>
          <w:color w:val="000000" w:themeColor="text1"/>
          <w:sz w:val="28"/>
          <w:szCs w:val="28"/>
        </w:rPr>
        <w:t xml:space="preserve">realizowanych w ramach projektu </w:t>
      </w:r>
      <w:r w:rsidRPr="00624904">
        <w:rPr>
          <w:rFonts w:cstheme="majorHAnsi"/>
          <w:color w:val="000000" w:themeColor="text1"/>
          <w:sz w:val="28"/>
          <w:szCs w:val="28"/>
        </w:rPr>
        <w:br/>
      </w:r>
      <w:r w:rsidR="00521628" w:rsidRPr="00624904">
        <w:rPr>
          <w:rFonts w:cstheme="majorHAnsi"/>
          <w:color w:val="000000" w:themeColor="text1"/>
          <w:sz w:val="28"/>
          <w:szCs w:val="28"/>
        </w:rPr>
        <w:t xml:space="preserve">„Zrównoważony Kampus SGGW - kształcenie na rzecz branż kluczowych” </w:t>
      </w:r>
      <w:r w:rsidR="00521628" w:rsidRPr="00624904">
        <w:rPr>
          <w:rFonts w:cstheme="majorHAnsi"/>
          <w:color w:val="000000" w:themeColor="text1"/>
          <w:sz w:val="28"/>
          <w:szCs w:val="28"/>
        </w:rPr>
        <w:br/>
        <w:t>nr FERS.01.05-IP.08-0067/23</w:t>
      </w:r>
    </w:p>
    <w:p w14:paraId="410A44C8" w14:textId="77777777" w:rsidR="00E316F3" w:rsidRPr="00624904" w:rsidRDefault="00E316F3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 xml:space="preserve">Informacje </w:t>
      </w:r>
      <w:r w:rsidR="004B726D" w:rsidRPr="00624904">
        <w:rPr>
          <w:rFonts w:cstheme="majorHAnsi"/>
          <w:sz w:val="24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624904" w14:paraId="576E00E5" w14:textId="77777777" w:rsidTr="007C4DE5">
        <w:tc>
          <w:tcPr>
            <w:tcW w:w="3539" w:type="dxa"/>
          </w:tcPr>
          <w:p w14:paraId="41FD7C0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Przedmiot</w:t>
            </w:r>
          </w:p>
        </w:tc>
        <w:tc>
          <w:tcPr>
            <w:tcW w:w="5091" w:type="dxa"/>
          </w:tcPr>
          <w:p w14:paraId="348B19EA" w14:textId="3066ED2D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Systemy technologiczne w produkcji potraw</w:t>
            </w:r>
          </w:p>
        </w:tc>
      </w:tr>
      <w:tr w:rsidR="00E316F3" w:rsidRPr="00624904" w14:paraId="353C25AE" w14:textId="77777777" w:rsidTr="007C4DE5">
        <w:tc>
          <w:tcPr>
            <w:tcW w:w="3539" w:type="dxa"/>
          </w:tcPr>
          <w:p w14:paraId="322537B2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Kierunek studiów</w:t>
            </w:r>
          </w:p>
        </w:tc>
        <w:tc>
          <w:tcPr>
            <w:tcW w:w="5091" w:type="dxa"/>
          </w:tcPr>
          <w:p w14:paraId="58D66DB9" w14:textId="5B18AB2C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Gastronomia i hotelarstwo</w:t>
            </w:r>
          </w:p>
        </w:tc>
      </w:tr>
      <w:tr w:rsidR="00E316F3" w:rsidRPr="00624904" w14:paraId="2850D69A" w14:textId="77777777" w:rsidTr="007C4DE5">
        <w:tc>
          <w:tcPr>
            <w:tcW w:w="3539" w:type="dxa"/>
          </w:tcPr>
          <w:p w14:paraId="5F7E4506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Poziom studiów </w:t>
            </w:r>
          </w:p>
        </w:tc>
        <w:tc>
          <w:tcPr>
            <w:tcW w:w="5091" w:type="dxa"/>
          </w:tcPr>
          <w:p w14:paraId="0A2AD598" w14:textId="77777777" w:rsidR="00E316F3" w:rsidRPr="00624904" w:rsidRDefault="003628CD" w:rsidP="00DD46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I stopnia</w:t>
            </w:r>
          </w:p>
        </w:tc>
      </w:tr>
      <w:tr w:rsidR="00E316F3" w:rsidRPr="00624904" w14:paraId="56D5484A" w14:textId="77777777" w:rsidTr="007C4DE5">
        <w:tc>
          <w:tcPr>
            <w:tcW w:w="3539" w:type="dxa"/>
          </w:tcPr>
          <w:p w14:paraId="4045962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Semestr</w:t>
            </w:r>
          </w:p>
        </w:tc>
        <w:tc>
          <w:tcPr>
            <w:tcW w:w="5091" w:type="dxa"/>
          </w:tcPr>
          <w:p w14:paraId="489D5511" w14:textId="72288EF6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IV</w:t>
            </w:r>
            <w:r w:rsidR="00DD46EF" w:rsidRPr="00624904">
              <w:rPr>
                <w:rFonts w:asciiTheme="majorHAnsi" w:hAnsiTheme="majorHAnsi" w:cstheme="majorHAnsi"/>
              </w:rPr>
              <w:t xml:space="preserve"> (</w:t>
            </w:r>
            <w:r w:rsidR="00A84893">
              <w:rPr>
                <w:rFonts w:asciiTheme="majorHAnsi" w:hAnsiTheme="majorHAnsi" w:cstheme="majorHAnsi"/>
              </w:rPr>
              <w:t>letni</w:t>
            </w:r>
            <w:r w:rsidR="00DD46EF" w:rsidRPr="00624904">
              <w:rPr>
                <w:rFonts w:asciiTheme="majorHAnsi" w:hAnsiTheme="majorHAnsi" w:cstheme="majorHAnsi"/>
              </w:rPr>
              <w:t>)</w:t>
            </w:r>
          </w:p>
        </w:tc>
      </w:tr>
      <w:tr w:rsidR="00E316F3" w:rsidRPr="00624904" w14:paraId="18301221" w14:textId="77777777" w:rsidTr="007C4DE5">
        <w:tc>
          <w:tcPr>
            <w:tcW w:w="3539" w:type="dxa"/>
          </w:tcPr>
          <w:p w14:paraId="4F4313E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Jednostka organizacyjna </w:t>
            </w:r>
          </w:p>
        </w:tc>
        <w:tc>
          <w:tcPr>
            <w:tcW w:w="5091" w:type="dxa"/>
          </w:tcPr>
          <w:p w14:paraId="5B604B28" w14:textId="06A59669" w:rsidR="00E316F3" w:rsidRPr="00CA3237" w:rsidRDefault="007D53AA" w:rsidP="00E42FF0">
            <w:pPr>
              <w:rPr>
                <w:rFonts w:asciiTheme="majorHAnsi" w:hAnsiTheme="majorHAnsi" w:cstheme="majorHAnsi"/>
              </w:rPr>
            </w:pPr>
            <w:r w:rsidRPr="007D53AA">
              <w:rPr>
                <w:rFonts w:asciiTheme="majorHAnsi" w:hAnsiTheme="majorHAnsi" w:cstheme="majorHAnsi"/>
              </w:rPr>
              <w:t>Instytut Nauk o Żywieniu Człowieka</w:t>
            </w:r>
          </w:p>
        </w:tc>
      </w:tr>
      <w:tr w:rsidR="00E316F3" w:rsidRPr="00624904" w14:paraId="31CEFA43" w14:textId="77777777" w:rsidTr="007C4DE5">
        <w:tc>
          <w:tcPr>
            <w:tcW w:w="3539" w:type="dxa"/>
          </w:tcPr>
          <w:p w14:paraId="0734323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(łącznie):</w:t>
            </w:r>
          </w:p>
        </w:tc>
        <w:tc>
          <w:tcPr>
            <w:tcW w:w="5091" w:type="dxa"/>
          </w:tcPr>
          <w:p w14:paraId="7878151D" w14:textId="29AE1216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A84893">
              <w:rPr>
                <w:rFonts w:asciiTheme="majorHAnsi" w:hAnsiTheme="majorHAnsi" w:cstheme="majorHAnsi"/>
              </w:rPr>
              <w:t>0</w:t>
            </w:r>
          </w:p>
        </w:tc>
      </w:tr>
      <w:tr w:rsidR="0044797C" w:rsidRPr="00624904" w14:paraId="28BDC9A5" w14:textId="77777777" w:rsidTr="007C4DE5">
        <w:tc>
          <w:tcPr>
            <w:tcW w:w="3539" w:type="dxa"/>
          </w:tcPr>
          <w:p w14:paraId="6C63B893" w14:textId="77777777" w:rsidR="0044797C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scenariuszy w przedmiocie</w:t>
            </w:r>
          </w:p>
        </w:tc>
        <w:tc>
          <w:tcPr>
            <w:tcW w:w="5091" w:type="dxa"/>
          </w:tcPr>
          <w:p w14:paraId="48ACD03F" w14:textId="74FC22F2" w:rsidR="0044797C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10</w:t>
            </w:r>
          </w:p>
        </w:tc>
      </w:tr>
      <w:tr w:rsidR="00E316F3" w:rsidRPr="00624904" w14:paraId="041A6302" w14:textId="77777777" w:rsidTr="007C4DE5">
        <w:tc>
          <w:tcPr>
            <w:tcW w:w="3539" w:type="dxa"/>
          </w:tcPr>
          <w:p w14:paraId="13ED80BB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wykładów</w:t>
            </w:r>
          </w:p>
        </w:tc>
        <w:tc>
          <w:tcPr>
            <w:tcW w:w="5091" w:type="dxa"/>
          </w:tcPr>
          <w:p w14:paraId="19704BD8" w14:textId="7EF1A1E5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</w:tr>
      <w:tr w:rsidR="00E316F3" w:rsidRPr="00624904" w14:paraId="243B6133" w14:textId="77777777" w:rsidTr="007C4DE5">
        <w:tc>
          <w:tcPr>
            <w:tcW w:w="3539" w:type="dxa"/>
          </w:tcPr>
          <w:p w14:paraId="0354E66C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ćwiczeń</w:t>
            </w:r>
          </w:p>
        </w:tc>
        <w:tc>
          <w:tcPr>
            <w:tcW w:w="5091" w:type="dxa"/>
          </w:tcPr>
          <w:p w14:paraId="6B187487" w14:textId="77777777" w:rsidR="00E316F3" w:rsidRPr="00624904" w:rsidRDefault="00DD46EF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30</w:t>
            </w:r>
          </w:p>
        </w:tc>
      </w:tr>
      <w:tr w:rsidR="00E316F3" w:rsidRPr="00624904" w14:paraId="76DD7188" w14:textId="77777777" w:rsidTr="007C4DE5">
        <w:tc>
          <w:tcPr>
            <w:tcW w:w="3539" w:type="dxa"/>
          </w:tcPr>
          <w:p w14:paraId="150C9934" w14:textId="77777777" w:rsidR="00E316F3" w:rsidRPr="00624904" w:rsidRDefault="00661996" w:rsidP="004E79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Liczba </w:t>
            </w:r>
            <w:r w:rsidR="004E79EF" w:rsidRPr="00624904">
              <w:rPr>
                <w:rFonts w:asciiTheme="majorHAnsi" w:hAnsiTheme="majorHAnsi" w:cstheme="majorHAnsi"/>
              </w:rPr>
              <w:t>ECTS</w:t>
            </w:r>
          </w:p>
        </w:tc>
        <w:tc>
          <w:tcPr>
            <w:tcW w:w="5091" w:type="dxa"/>
          </w:tcPr>
          <w:p w14:paraId="1F5E11CC" w14:textId="42BBE93D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E316F3" w:rsidRPr="00624904" w14:paraId="757B45B0" w14:textId="77777777" w:rsidTr="007C4DE5">
        <w:tc>
          <w:tcPr>
            <w:tcW w:w="3539" w:type="dxa"/>
          </w:tcPr>
          <w:p w14:paraId="285977FA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Koordynator przedmiotu</w:t>
            </w:r>
          </w:p>
        </w:tc>
        <w:tc>
          <w:tcPr>
            <w:tcW w:w="5091" w:type="dxa"/>
          </w:tcPr>
          <w:p w14:paraId="0B5C782E" w14:textId="6355BAAC" w:rsidR="00FF54B0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dr inż. </w:t>
            </w:r>
            <w:r w:rsidR="00FF54B0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152D6DFF" w14:textId="77777777" w:rsidR="005143E8" w:rsidRPr="00624904" w:rsidRDefault="00FD3E5E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24904" w14:paraId="14E1D2AE" w14:textId="77777777" w:rsidTr="007C4DE5">
        <w:tc>
          <w:tcPr>
            <w:tcW w:w="3539" w:type="dxa"/>
          </w:tcPr>
          <w:p w14:paraId="0AE18943" w14:textId="77777777" w:rsidR="004B726D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Scenariusz nr</w:t>
            </w:r>
          </w:p>
        </w:tc>
        <w:tc>
          <w:tcPr>
            <w:tcW w:w="5091" w:type="dxa"/>
          </w:tcPr>
          <w:p w14:paraId="095B769B" w14:textId="161B7B85" w:rsidR="004B726D" w:rsidRPr="00624904" w:rsidRDefault="00B5710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44797C" w:rsidRPr="00624904" w14:paraId="37E3112E" w14:textId="77777777" w:rsidTr="007C4DE5">
        <w:tc>
          <w:tcPr>
            <w:tcW w:w="3539" w:type="dxa"/>
          </w:tcPr>
          <w:p w14:paraId="365C23CB" w14:textId="77777777" w:rsidR="0044797C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Temat zajęć/blok tematyczny</w:t>
            </w:r>
          </w:p>
        </w:tc>
        <w:tc>
          <w:tcPr>
            <w:tcW w:w="5091" w:type="dxa"/>
          </w:tcPr>
          <w:p w14:paraId="07D600A3" w14:textId="24071311" w:rsidR="0044797C" w:rsidRPr="00624904" w:rsidRDefault="00B57100">
            <w:pPr>
              <w:rPr>
                <w:rFonts w:asciiTheme="majorHAnsi" w:hAnsiTheme="majorHAnsi" w:cstheme="majorHAnsi"/>
              </w:rPr>
            </w:pPr>
            <w:r w:rsidRPr="00B57100">
              <w:rPr>
                <w:rFonts w:asciiTheme="majorHAnsi" w:hAnsiTheme="majorHAnsi" w:cstheme="majorHAnsi"/>
              </w:rPr>
              <w:t>Omówienie i organizacja ćwiczeń, zasady zaliczenia przedmiotu. Projektowanie nowych produktów spożywczych.</w:t>
            </w:r>
          </w:p>
        </w:tc>
      </w:tr>
      <w:tr w:rsidR="005143E8" w:rsidRPr="00624904" w14:paraId="72554D15" w14:textId="77777777" w:rsidTr="007C4DE5">
        <w:tc>
          <w:tcPr>
            <w:tcW w:w="3539" w:type="dxa"/>
          </w:tcPr>
          <w:p w14:paraId="1D16F2BF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Forma zajęć</w:t>
            </w:r>
          </w:p>
        </w:tc>
        <w:tc>
          <w:tcPr>
            <w:tcW w:w="5091" w:type="dxa"/>
          </w:tcPr>
          <w:p w14:paraId="146B457B" w14:textId="49885C69" w:rsidR="005143E8" w:rsidRPr="00624904" w:rsidRDefault="00E42FF0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ćwiczenia</w:t>
            </w:r>
          </w:p>
        </w:tc>
      </w:tr>
      <w:tr w:rsidR="005143E8" w:rsidRPr="00624904" w14:paraId="2DBEA98F" w14:textId="77777777" w:rsidTr="007C4DE5">
        <w:tc>
          <w:tcPr>
            <w:tcW w:w="3539" w:type="dxa"/>
          </w:tcPr>
          <w:p w14:paraId="4D7B10D2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5411B3D" w14:textId="2FB084CB" w:rsidR="005143E8" w:rsidRPr="00624904" w:rsidRDefault="00901900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135</w:t>
            </w:r>
            <w:r w:rsidR="00732C82" w:rsidRPr="00624904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5143E8" w:rsidRPr="00624904" w14:paraId="2A0F0CB1" w14:textId="77777777" w:rsidTr="007C4DE5">
        <w:tc>
          <w:tcPr>
            <w:tcW w:w="3539" w:type="dxa"/>
          </w:tcPr>
          <w:p w14:paraId="067BA7D9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0E2DB97" w14:textId="10EDE66A" w:rsidR="005143E8" w:rsidRPr="00624904" w:rsidRDefault="008150B9">
            <w:pPr>
              <w:rPr>
                <w:rFonts w:asciiTheme="majorHAnsi" w:hAnsiTheme="majorHAnsi" w:cstheme="majorHAnsi"/>
              </w:rPr>
            </w:pPr>
            <w:r w:rsidRPr="008150B9">
              <w:rPr>
                <w:rFonts w:asciiTheme="majorHAnsi" w:hAnsiTheme="majorHAnsi" w:cstheme="majorHAnsi"/>
              </w:rPr>
              <w:t>Zapoznanie studentów z podstawowymi zagadnieniami dotyczącymi rozwoju i projektowania nowych produktów spożywczych, w tym z przyczynami tworzenia nowych produktów, etapami ich rozwoju, cyklem życia produktu oraz znaczeniem badań projektowych, instrumentalnych, sensorycznych i konsumenckich w procesie projektowania i oceny produktu.</w:t>
            </w:r>
          </w:p>
        </w:tc>
      </w:tr>
      <w:tr w:rsidR="005143E8" w:rsidRPr="00624904" w14:paraId="1BE3A0CF" w14:textId="77777777" w:rsidTr="007C4DE5">
        <w:tc>
          <w:tcPr>
            <w:tcW w:w="3539" w:type="dxa"/>
          </w:tcPr>
          <w:p w14:paraId="1E66BE2A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E911247" w14:textId="77777777" w:rsidR="00C47961" w:rsidRPr="00624904" w:rsidRDefault="00C47961" w:rsidP="00C4796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Po zakończeniu zajęć student:</w:t>
            </w:r>
          </w:p>
          <w:p w14:paraId="068D216D" w14:textId="4A903A6E" w:rsidR="0053668F" w:rsidRPr="0053668F" w:rsidRDefault="0053668F" w:rsidP="0053668F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3668F">
              <w:rPr>
                <w:rFonts w:asciiTheme="majorHAnsi" w:hAnsiTheme="majorHAnsi" w:cstheme="majorHAnsi"/>
              </w:rPr>
              <w:t>wyjaśnia przyczyny powstawania i rozwoju nowych produktów spożywczych,</w:t>
            </w:r>
          </w:p>
          <w:p w14:paraId="6F4817AE" w14:textId="38FF2947" w:rsidR="0053668F" w:rsidRPr="0053668F" w:rsidRDefault="0053668F" w:rsidP="0053668F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3668F">
              <w:rPr>
                <w:rFonts w:asciiTheme="majorHAnsi" w:hAnsiTheme="majorHAnsi" w:cstheme="majorHAnsi"/>
              </w:rPr>
              <w:t>wskazuje kluczowe obszary rozwoju nowych produktów spożywczych w ostatnich latach,</w:t>
            </w:r>
          </w:p>
          <w:p w14:paraId="3BC15A2F" w14:textId="252BBC34" w:rsidR="0053668F" w:rsidRPr="0053668F" w:rsidRDefault="0053668F" w:rsidP="0053668F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3668F">
              <w:rPr>
                <w:rFonts w:asciiTheme="majorHAnsi" w:hAnsiTheme="majorHAnsi" w:cstheme="majorHAnsi"/>
              </w:rPr>
              <w:t>charakteryzuje szanse powodzenia nowych produktów spożywczych na rynku oraz wskazuje najczęstsze przyczyny ich niepowodzenia,</w:t>
            </w:r>
          </w:p>
          <w:p w14:paraId="03AD8D2D" w14:textId="503CC657" w:rsidR="0053668F" w:rsidRPr="0053668F" w:rsidRDefault="0053668F" w:rsidP="0053668F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3668F">
              <w:rPr>
                <w:rFonts w:asciiTheme="majorHAnsi" w:hAnsiTheme="majorHAnsi" w:cstheme="majorHAnsi"/>
              </w:rPr>
              <w:lastRenderedPageBreak/>
              <w:t>wyjaśnia znaczenie rozwoju nowych produktów dla przedsiębiorstwa,</w:t>
            </w:r>
          </w:p>
          <w:p w14:paraId="340DB17E" w14:textId="2E57F2A1" w:rsidR="0053668F" w:rsidRPr="0053668F" w:rsidRDefault="0053668F" w:rsidP="0053668F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3668F">
              <w:rPr>
                <w:rFonts w:asciiTheme="majorHAnsi" w:hAnsiTheme="majorHAnsi" w:cstheme="majorHAnsi"/>
              </w:rPr>
              <w:t>charakteryzuje cykl życia produktu,</w:t>
            </w:r>
          </w:p>
          <w:p w14:paraId="0C5F06D1" w14:textId="76B55016" w:rsidR="0053668F" w:rsidRPr="0053668F" w:rsidRDefault="0053668F" w:rsidP="0053668F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3668F">
              <w:rPr>
                <w:rFonts w:asciiTheme="majorHAnsi" w:hAnsiTheme="majorHAnsi" w:cstheme="majorHAnsi"/>
              </w:rPr>
              <w:t>wskazuje i charakteryzuje kluczowe etapy procesu rozwoju nowego produktu spożywczego,</w:t>
            </w:r>
          </w:p>
          <w:p w14:paraId="349543D0" w14:textId="05282219" w:rsidR="0053668F" w:rsidRPr="0053668F" w:rsidRDefault="0053668F" w:rsidP="0053668F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3668F">
              <w:rPr>
                <w:rFonts w:asciiTheme="majorHAnsi" w:hAnsiTheme="majorHAnsi" w:cstheme="majorHAnsi"/>
              </w:rPr>
              <w:t>charakteryzuje podstawowe potrzeby konsumentów, w tym potrzeby umysłowe, zmysłowe i fizjologiczne,</w:t>
            </w:r>
          </w:p>
          <w:p w14:paraId="5D574BC4" w14:textId="6051E850" w:rsidR="0053668F" w:rsidRPr="0053668F" w:rsidRDefault="0053668F" w:rsidP="0053668F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3668F">
              <w:rPr>
                <w:rFonts w:asciiTheme="majorHAnsi" w:hAnsiTheme="majorHAnsi" w:cstheme="majorHAnsi"/>
              </w:rPr>
              <w:t>wyjaśnia znaczenie kształtowania wartości żywieniowej produktu,</w:t>
            </w:r>
          </w:p>
          <w:p w14:paraId="790289CC" w14:textId="07CFBCE4" w:rsidR="0053668F" w:rsidRPr="0053668F" w:rsidRDefault="0053668F" w:rsidP="0053668F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3668F">
              <w:rPr>
                <w:rFonts w:asciiTheme="majorHAnsi" w:hAnsiTheme="majorHAnsi" w:cstheme="majorHAnsi"/>
              </w:rPr>
              <w:t>charakteryzuje podstawowe właściwości fizykochemiczne produktów spożywczych, w tym barwę, teksturę, smak i aromat,</w:t>
            </w:r>
          </w:p>
          <w:p w14:paraId="716D5104" w14:textId="4F0D0531" w:rsidR="0053668F" w:rsidRPr="0053668F" w:rsidRDefault="0053668F" w:rsidP="0053668F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3668F">
              <w:rPr>
                <w:rFonts w:asciiTheme="majorHAnsi" w:hAnsiTheme="majorHAnsi" w:cstheme="majorHAnsi"/>
              </w:rPr>
              <w:t>wskazuje metody stosowane do analizy właściwości fizykochemicznych produktów spożywczych,</w:t>
            </w:r>
          </w:p>
          <w:p w14:paraId="715D1B0C" w14:textId="18E6B5FC" w:rsidR="005143E8" w:rsidRPr="00624904" w:rsidRDefault="0053668F" w:rsidP="0053668F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3668F">
              <w:rPr>
                <w:rFonts w:asciiTheme="majorHAnsi" w:hAnsiTheme="majorHAnsi" w:cstheme="majorHAnsi"/>
              </w:rPr>
              <w:t>wyjaśnia znaczenie badań projektowych i instrumentalnych, oceny sensorycznej oraz testów konsumenckich w procesie rozwoju nowych produktów spożywczych.</w:t>
            </w:r>
          </w:p>
        </w:tc>
      </w:tr>
      <w:tr w:rsidR="005143E8" w:rsidRPr="00624904" w14:paraId="7FFC1D7E" w14:textId="77777777" w:rsidTr="007C4DE5">
        <w:tc>
          <w:tcPr>
            <w:tcW w:w="3539" w:type="dxa"/>
          </w:tcPr>
          <w:p w14:paraId="069CEC03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7D8A2C91" w14:textId="50439AA7" w:rsidR="00042732" w:rsidRPr="00042732" w:rsidRDefault="00042732" w:rsidP="0004273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042732">
              <w:rPr>
                <w:rFonts w:asciiTheme="majorHAnsi" w:hAnsiTheme="majorHAnsi" w:cstheme="majorHAnsi"/>
              </w:rPr>
              <w:t>sala dydaktyczna wyposażona w instalację elektryczną,</w:t>
            </w:r>
          </w:p>
          <w:p w14:paraId="38DCC51D" w14:textId="797B5BAF" w:rsidR="00042732" w:rsidRPr="00042732" w:rsidRDefault="00042732" w:rsidP="0004273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042732">
              <w:rPr>
                <w:rFonts w:asciiTheme="majorHAnsi" w:hAnsiTheme="majorHAnsi" w:cstheme="majorHAnsi"/>
              </w:rPr>
              <w:t>komputer z dostępem do prezentacji multimedialnej,</w:t>
            </w:r>
          </w:p>
          <w:p w14:paraId="0882CEEB" w14:textId="04AB8E9E" w:rsidR="00042732" w:rsidRPr="00042732" w:rsidRDefault="00042732" w:rsidP="0004273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042732">
              <w:rPr>
                <w:rFonts w:asciiTheme="majorHAnsi" w:hAnsiTheme="majorHAnsi" w:cstheme="majorHAnsi"/>
              </w:rPr>
              <w:t>projektor multimedialny lub ekran,</w:t>
            </w:r>
          </w:p>
          <w:p w14:paraId="1D48B7A2" w14:textId="36630ADA" w:rsidR="00042732" w:rsidRPr="00042732" w:rsidRDefault="00042732" w:rsidP="0004273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042732">
              <w:rPr>
                <w:rFonts w:asciiTheme="majorHAnsi" w:hAnsiTheme="majorHAnsi" w:cstheme="majorHAnsi"/>
              </w:rPr>
              <w:t>prezentacja multimedialna dotycząca projektowania i rozwoju nowych produktów spożywczych,</w:t>
            </w:r>
          </w:p>
          <w:p w14:paraId="4D16D527" w14:textId="0442935B" w:rsidR="005143E8" w:rsidRPr="00624904" w:rsidRDefault="00042732" w:rsidP="00042732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042732">
              <w:rPr>
                <w:rFonts w:asciiTheme="majorHAnsi" w:hAnsiTheme="majorHAnsi" w:cstheme="majorHAnsi"/>
              </w:rPr>
              <w:t>materiały dydaktyczne dotyczące projektowania nowych produktów spożywczych.</w:t>
            </w:r>
          </w:p>
        </w:tc>
      </w:tr>
      <w:tr w:rsidR="005143E8" w:rsidRPr="00624904" w14:paraId="555AC6C4" w14:textId="77777777" w:rsidTr="007C4DE5">
        <w:tc>
          <w:tcPr>
            <w:tcW w:w="3539" w:type="dxa"/>
          </w:tcPr>
          <w:p w14:paraId="0604734C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Czynności organizacyjne i przygotowawcze</w:t>
            </w:r>
          </w:p>
        </w:tc>
        <w:tc>
          <w:tcPr>
            <w:tcW w:w="5091" w:type="dxa"/>
          </w:tcPr>
          <w:p w14:paraId="6C2299CB" w14:textId="56F6840E" w:rsidR="00F23C74" w:rsidRPr="00F23C74" w:rsidRDefault="00F23C74" w:rsidP="00F23C74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F23C74">
              <w:rPr>
                <w:rFonts w:asciiTheme="majorHAnsi" w:hAnsiTheme="majorHAnsi" w:cstheme="majorHAnsi"/>
              </w:rPr>
              <w:t>Przygotowanie sali dydaktycznej.</w:t>
            </w:r>
          </w:p>
          <w:p w14:paraId="0672F962" w14:textId="6416A2B6" w:rsidR="00F23C74" w:rsidRPr="00F23C74" w:rsidRDefault="00F23C74" w:rsidP="00F23C74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F23C74">
              <w:rPr>
                <w:rFonts w:asciiTheme="majorHAnsi" w:hAnsiTheme="majorHAnsi" w:cstheme="majorHAnsi"/>
              </w:rPr>
              <w:t>Sprawdzenie sprawności technicznej komputera i projektora multimedialnego.</w:t>
            </w:r>
          </w:p>
          <w:p w14:paraId="03D5E92A" w14:textId="409633D7" w:rsidR="00F23C74" w:rsidRPr="00F23C74" w:rsidRDefault="00F23C74" w:rsidP="00F23C74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F23C74">
              <w:rPr>
                <w:rFonts w:asciiTheme="majorHAnsi" w:hAnsiTheme="majorHAnsi" w:cstheme="majorHAnsi"/>
              </w:rPr>
              <w:t>Przygotowanie prezentacji multimedialnej.</w:t>
            </w:r>
          </w:p>
          <w:p w14:paraId="405EAB74" w14:textId="3FD136CD" w:rsidR="00F23C74" w:rsidRPr="00F23C74" w:rsidRDefault="00F23C74" w:rsidP="00F23C74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F23C74">
              <w:rPr>
                <w:rFonts w:asciiTheme="majorHAnsi" w:hAnsiTheme="majorHAnsi" w:cstheme="majorHAnsi"/>
              </w:rPr>
              <w:t>Przygotowanie materiałów dydaktycznych dotyczących projektowania i rozwoju nowych produktów spożywczych.</w:t>
            </w:r>
          </w:p>
          <w:p w14:paraId="0AE447A7" w14:textId="474FC83E" w:rsidR="00F23C74" w:rsidRPr="00F23C74" w:rsidRDefault="00F23C74" w:rsidP="00F23C74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F23C74">
              <w:rPr>
                <w:rFonts w:asciiTheme="majorHAnsi" w:hAnsiTheme="majorHAnsi" w:cstheme="majorHAnsi"/>
              </w:rPr>
              <w:t>Sprawdzenie obecności studentów.</w:t>
            </w:r>
          </w:p>
          <w:p w14:paraId="729D8238" w14:textId="60BA4CA8" w:rsidR="00F23C74" w:rsidRPr="00F23C74" w:rsidRDefault="00F23C74" w:rsidP="00F23C74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F23C74">
              <w:rPr>
                <w:rFonts w:asciiTheme="majorHAnsi" w:hAnsiTheme="majorHAnsi" w:cstheme="majorHAnsi"/>
              </w:rPr>
              <w:t>Przedstawienie organizacji zajęć oraz zasad zaliczenia przedmiotu.</w:t>
            </w:r>
          </w:p>
          <w:p w14:paraId="73C7DC49" w14:textId="24B3E4BF" w:rsidR="005143E8" w:rsidRPr="00295F0F" w:rsidRDefault="00F23C74" w:rsidP="00F23C74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F23C74">
              <w:rPr>
                <w:rFonts w:asciiTheme="majorHAnsi" w:hAnsiTheme="majorHAnsi" w:cstheme="majorHAnsi"/>
              </w:rPr>
              <w:t>Przedstawienie tematyki i celów ćwiczenia.</w:t>
            </w:r>
          </w:p>
        </w:tc>
      </w:tr>
    </w:tbl>
    <w:p w14:paraId="16883CED" w14:textId="77777777" w:rsidR="005143E8" w:rsidRPr="00624904" w:rsidRDefault="00521628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624904" w14:paraId="1A731207" w14:textId="77777777" w:rsidTr="007C4DE5">
        <w:tc>
          <w:tcPr>
            <w:tcW w:w="3539" w:type="dxa"/>
          </w:tcPr>
          <w:p w14:paraId="0395FCE9" w14:textId="77777777" w:rsidR="005143E8" w:rsidRPr="007309D8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14:paraId="2C141B96" w14:textId="03374333" w:rsidR="005143E8" w:rsidRPr="007309D8" w:rsidRDefault="00CA46F8" w:rsidP="00702450">
            <w:pPr>
              <w:rPr>
                <w:rFonts w:asciiTheme="majorHAnsi" w:hAnsiTheme="majorHAnsi" w:cstheme="majorHAnsi"/>
                <w:b/>
                <w:bCs/>
              </w:rPr>
            </w:pPr>
            <w:r w:rsidRPr="00CA46F8">
              <w:rPr>
                <w:rFonts w:asciiTheme="majorHAnsi" w:hAnsiTheme="majorHAnsi" w:cstheme="majorHAnsi"/>
                <w:b/>
                <w:bCs/>
              </w:rPr>
              <w:t>Organizacja zajęć i wprowadzenie do projektowania nowych produktów spożywczych</w:t>
            </w:r>
          </w:p>
        </w:tc>
      </w:tr>
      <w:tr w:rsidR="005143E8" w:rsidRPr="00624904" w14:paraId="6F39F56B" w14:textId="77777777" w:rsidTr="007C4DE5">
        <w:tc>
          <w:tcPr>
            <w:tcW w:w="3539" w:type="dxa"/>
          </w:tcPr>
          <w:p w14:paraId="4B87436D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1F327EDF" w14:textId="463F3323" w:rsidR="005143E8" w:rsidRPr="00624904" w:rsidRDefault="00CA46F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16B66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5143E8" w:rsidRPr="00624904" w14:paraId="19A44525" w14:textId="77777777" w:rsidTr="007C4DE5">
        <w:tc>
          <w:tcPr>
            <w:tcW w:w="3539" w:type="dxa"/>
          </w:tcPr>
          <w:p w14:paraId="1D8903DB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223926F2" w14:textId="3C3D1112" w:rsidR="00CA46F8" w:rsidRPr="00CA46F8" w:rsidRDefault="00CA46F8" w:rsidP="00CA46F8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CA46F8">
              <w:rPr>
                <w:rFonts w:asciiTheme="majorHAnsi" w:hAnsiTheme="majorHAnsi" w:cstheme="majorHAnsi"/>
              </w:rPr>
              <w:t>Przedstawienie organizacji zajęć w ramach przedmiotu.</w:t>
            </w:r>
          </w:p>
          <w:p w14:paraId="0597E65D" w14:textId="599E4758" w:rsidR="00CA46F8" w:rsidRPr="00CA46F8" w:rsidRDefault="00CA46F8" w:rsidP="00CA46F8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CA46F8">
              <w:rPr>
                <w:rFonts w:asciiTheme="majorHAnsi" w:hAnsiTheme="majorHAnsi" w:cstheme="majorHAnsi"/>
              </w:rPr>
              <w:t>Omówienie zasad zaliczenia przedmiotu oraz wymagań dotyczących przygotowywania sprawozdań.</w:t>
            </w:r>
          </w:p>
          <w:p w14:paraId="2F6D2619" w14:textId="3730F2EB" w:rsidR="00CA46F8" w:rsidRPr="00CA46F8" w:rsidRDefault="00CA46F8" w:rsidP="00CA46F8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CA46F8">
              <w:rPr>
                <w:rFonts w:asciiTheme="majorHAnsi" w:hAnsiTheme="majorHAnsi" w:cstheme="majorHAnsi"/>
              </w:rPr>
              <w:t>Przedstawienie tematyki ćwiczenia i jego celów.</w:t>
            </w:r>
          </w:p>
          <w:p w14:paraId="095B5C49" w14:textId="0B09C616" w:rsidR="00CA46F8" w:rsidRPr="00CA46F8" w:rsidRDefault="00CA46F8" w:rsidP="00CA46F8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CA46F8">
              <w:rPr>
                <w:rFonts w:asciiTheme="majorHAnsi" w:hAnsiTheme="majorHAnsi" w:cstheme="majorHAnsi"/>
              </w:rPr>
              <w:t>Wprowadzenie do zagadnienia projektowania i rozwoju nowych produktów spożywczych.</w:t>
            </w:r>
          </w:p>
          <w:p w14:paraId="553627DE" w14:textId="3E2DA4EB" w:rsidR="005143E8" w:rsidRPr="00624904" w:rsidRDefault="00CA46F8" w:rsidP="00CA46F8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CA46F8">
              <w:rPr>
                <w:rFonts w:asciiTheme="majorHAnsi" w:hAnsiTheme="majorHAnsi" w:cstheme="majorHAnsi"/>
              </w:rPr>
              <w:t>Omówienie znaczenia rozwoju nowych produktów w działalności przedsiębiorstw sektora spożywczego.</w:t>
            </w:r>
          </w:p>
        </w:tc>
      </w:tr>
      <w:tr w:rsidR="00702450" w:rsidRPr="00624904" w14:paraId="5E892748" w14:textId="77777777" w:rsidTr="00894B30">
        <w:tc>
          <w:tcPr>
            <w:tcW w:w="3539" w:type="dxa"/>
          </w:tcPr>
          <w:p w14:paraId="4DFD599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14:paraId="0B628B5D" w14:textId="432E6BDA" w:rsidR="00702450" w:rsidRPr="007309D8" w:rsidRDefault="00695598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695598">
              <w:rPr>
                <w:rFonts w:asciiTheme="majorHAnsi" w:hAnsiTheme="majorHAnsi" w:cstheme="majorHAnsi"/>
                <w:b/>
                <w:bCs/>
              </w:rPr>
              <w:t>Przyczyny tworzenia nowych produktów spożywczych i kluczowe obszary rozwoju produktu</w:t>
            </w:r>
          </w:p>
        </w:tc>
      </w:tr>
      <w:tr w:rsidR="00551DF3" w:rsidRPr="00624904" w14:paraId="0FD13C7F" w14:textId="77777777" w:rsidTr="00894B30">
        <w:tc>
          <w:tcPr>
            <w:tcW w:w="3539" w:type="dxa"/>
          </w:tcPr>
          <w:p w14:paraId="4EB4CD59" w14:textId="77777777" w:rsidR="00551DF3" w:rsidRPr="00624904" w:rsidRDefault="00551DF3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0936A128" w14:textId="0B5123E2" w:rsidR="00551DF3" w:rsidRPr="00624904" w:rsidRDefault="0041349A" w:rsidP="00894B3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51DF3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02450" w:rsidRPr="00624904" w14:paraId="73D64BF1" w14:textId="77777777" w:rsidTr="00894B30">
        <w:tc>
          <w:tcPr>
            <w:tcW w:w="3539" w:type="dxa"/>
          </w:tcPr>
          <w:p w14:paraId="690A9A1E" w14:textId="77777777" w:rsidR="00702450" w:rsidRPr="00624904" w:rsidRDefault="00702450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754E56DB" w14:textId="75C6DD74" w:rsidR="00695598" w:rsidRPr="00695598" w:rsidRDefault="00695598" w:rsidP="00695598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95598">
              <w:rPr>
                <w:rFonts w:asciiTheme="majorHAnsi" w:hAnsiTheme="majorHAnsi" w:cstheme="majorHAnsi"/>
              </w:rPr>
              <w:t>Omówienie przyczyn tworzenia nowych produktów spożywczych.</w:t>
            </w:r>
          </w:p>
          <w:p w14:paraId="5967177A" w14:textId="5428FDDB" w:rsidR="00695598" w:rsidRPr="00695598" w:rsidRDefault="00695598" w:rsidP="00695598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95598">
              <w:rPr>
                <w:rFonts w:asciiTheme="majorHAnsi" w:hAnsiTheme="majorHAnsi" w:cstheme="majorHAnsi"/>
              </w:rPr>
              <w:t>Przedstawienie kluczowych obszarów rozwoju produktów spożywczych w ostatnich latach.</w:t>
            </w:r>
          </w:p>
          <w:p w14:paraId="62FC9057" w14:textId="0C56BE5F" w:rsidR="00695598" w:rsidRPr="00695598" w:rsidRDefault="00695598" w:rsidP="00695598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95598">
              <w:rPr>
                <w:rFonts w:asciiTheme="majorHAnsi" w:hAnsiTheme="majorHAnsi" w:cstheme="majorHAnsi"/>
              </w:rPr>
              <w:t>Omówienie znaczenia zmian oczekiwań konsumentów dla rozwoju nowych produktów.</w:t>
            </w:r>
          </w:p>
          <w:p w14:paraId="0E3A3E76" w14:textId="4D2E3994" w:rsidR="00695598" w:rsidRPr="00695598" w:rsidRDefault="00695598" w:rsidP="00695598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95598">
              <w:rPr>
                <w:rFonts w:asciiTheme="majorHAnsi" w:hAnsiTheme="majorHAnsi" w:cstheme="majorHAnsi"/>
              </w:rPr>
              <w:t>Dyskusja dotycząca czynników wpływających na potrzebę wprowadzania nowych produktów na rynek.</w:t>
            </w:r>
          </w:p>
          <w:p w14:paraId="4DA5FC8B" w14:textId="7CE3962C" w:rsidR="00702450" w:rsidRPr="00295F0F" w:rsidRDefault="00695598" w:rsidP="00695598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695598">
              <w:rPr>
                <w:rFonts w:asciiTheme="majorHAnsi" w:hAnsiTheme="majorHAnsi" w:cstheme="majorHAnsi"/>
              </w:rPr>
              <w:t>Omówienie znaczenia rozwoju produktu dla przedsiębiorstwa.</w:t>
            </w:r>
          </w:p>
        </w:tc>
      </w:tr>
      <w:tr w:rsidR="00702450" w:rsidRPr="00624904" w14:paraId="1AE20EE1" w14:textId="77777777" w:rsidTr="00894B30">
        <w:tc>
          <w:tcPr>
            <w:tcW w:w="3539" w:type="dxa"/>
          </w:tcPr>
          <w:p w14:paraId="7F2C488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91" w:type="dxa"/>
          </w:tcPr>
          <w:p w14:paraId="60E70CC7" w14:textId="6F0A549F" w:rsidR="00702450" w:rsidRPr="007309D8" w:rsidRDefault="00710FD5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10FD5">
              <w:rPr>
                <w:rFonts w:asciiTheme="majorHAnsi" w:hAnsiTheme="majorHAnsi" w:cstheme="majorHAnsi"/>
                <w:b/>
                <w:bCs/>
              </w:rPr>
              <w:t>Szanse powodzenia nowych produktów i przyczyny niepowodzeń rynkowych</w:t>
            </w:r>
          </w:p>
        </w:tc>
      </w:tr>
      <w:tr w:rsidR="00551DF3" w:rsidRPr="00624904" w14:paraId="67CC2696" w14:textId="77777777" w:rsidTr="00894B30">
        <w:tc>
          <w:tcPr>
            <w:tcW w:w="3539" w:type="dxa"/>
          </w:tcPr>
          <w:p w14:paraId="6D618662" w14:textId="77777777" w:rsidR="00551DF3" w:rsidRPr="00624904" w:rsidRDefault="00551DF3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516D43BA" w14:textId="554964D9" w:rsidR="00551DF3" w:rsidRPr="00624904" w:rsidRDefault="00710FD5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="00551DF3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57EF9E84" w14:textId="77777777" w:rsidTr="00894B30">
        <w:tc>
          <w:tcPr>
            <w:tcW w:w="3539" w:type="dxa"/>
          </w:tcPr>
          <w:p w14:paraId="1DF1378A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64C921C1" w14:textId="780FE2E5" w:rsidR="00C400B4" w:rsidRPr="00C400B4" w:rsidRDefault="00C400B4" w:rsidP="00C400B4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C400B4">
              <w:rPr>
                <w:rFonts w:asciiTheme="majorHAnsi" w:hAnsiTheme="majorHAnsi" w:cstheme="majorHAnsi"/>
              </w:rPr>
              <w:t>Omówienie skali niepowodzeń projektów nowych produktów.</w:t>
            </w:r>
          </w:p>
          <w:p w14:paraId="1320D829" w14:textId="16F58FAE" w:rsidR="00C400B4" w:rsidRPr="00C400B4" w:rsidRDefault="00C400B4" w:rsidP="00C400B4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C400B4">
              <w:rPr>
                <w:rFonts w:asciiTheme="majorHAnsi" w:hAnsiTheme="majorHAnsi" w:cstheme="majorHAnsi"/>
              </w:rPr>
              <w:t>Przedstawienie czynników wpływających na powodzenie nowego produktu na rynku.</w:t>
            </w:r>
          </w:p>
          <w:p w14:paraId="6E1157B6" w14:textId="49BFE899" w:rsidR="00C400B4" w:rsidRPr="00C400B4" w:rsidRDefault="00C400B4" w:rsidP="00C400B4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C400B4">
              <w:rPr>
                <w:rFonts w:asciiTheme="majorHAnsi" w:hAnsiTheme="majorHAnsi" w:cstheme="majorHAnsi"/>
              </w:rPr>
              <w:t>Omówienie najważniejszych przyczyn niepowodzenia nowych produktów.</w:t>
            </w:r>
          </w:p>
          <w:p w14:paraId="3C20F8A5" w14:textId="1A10A24B" w:rsidR="007309D8" w:rsidRPr="00624904" w:rsidRDefault="00C400B4" w:rsidP="00C400B4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C400B4">
              <w:rPr>
                <w:rFonts w:asciiTheme="majorHAnsi" w:hAnsiTheme="majorHAnsi" w:cstheme="majorHAnsi"/>
              </w:rPr>
              <w:t>Dyskusja dotycząca znaczenia właściwego rozpoznania potrzeb konsumentów i przygotowania produktu do wprowadzenia na rynek.</w:t>
            </w:r>
          </w:p>
        </w:tc>
      </w:tr>
      <w:tr w:rsidR="007309D8" w:rsidRPr="00624904" w14:paraId="7A24629D" w14:textId="77777777" w:rsidTr="00894B30">
        <w:tc>
          <w:tcPr>
            <w:tcW w:w="3539" w:type="dxa"/>
          </w:tcPr>
          <w:p w14:paraId="1EA1203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91" w:type="dxa"/>
          </w:tcPr>
          <w:p w14:paraId="265DDE42" w14:textId="647C2EFB" w:rsidR="007309D8" w:rsidRPr="007309D8" w:rsidRDefault="00C400B4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C400B4">
              <w:rPr>
                <w:rFonts w:asciiTheme="majorHAnsi" w:hAnsiTheme="majorHAnsi" w:cstheme="majorHAnsi"/>
                <w:b/>
                <w:bCs/>
              </w:rPr>
              <w:t>Etapy rozwoju nowego produktu spożywczego</w:t>
            </w:r>
          </w:p>
        </w:tc>
      </w:tr>
      <w:tr w:rsidR="00551DF3" w:rsidRPr="00624904" w14:paraId="0362332F" w14:textId="77777777" w:rsidTr="00894B30">
        <w:tc>
          <w:tcPr>
            <w:tcW w:w="3539" w:type="dxa"/>
          </w:tcPr>
          <w:p w14:paraId="60E81CAA" w14:textId="77777777" w:rsidR="00551DF3" w:rsidRPr="00624904" w:rsidRDefault="00551DF3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3A09ADF" w14:textId="4DDC87E2" w:rsidR="00551DF3" w:rsidRPr="00624904" w:rsidRDefault="0041349A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="00551DF3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4578ADD7" w14:textId="77777777" w:rsidTr="00894B30">
        <w:tc>
          <w:tcPr>
            <w:tcW w:w="3539" w:type="dxa"/>
          </w:tcPr>
          <w:p w14:paraId="6952413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79B16B7E" w14:textId="4470EFC1" w:rsidR="00173411" w:rsidRPr="00173411" w:rsidRDefault="00173411" w:rsidP="00173411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173411">
              <w:rPr>
                <w:rFonts w:asciiTheme="majorHAnsi" w:hAnsiTheme="majorHAnsi" w:cstheme="majorHAnsi"/>
              </w:rPr>
              <w:t>Przedstawienie procesu rozwoju nowego produktu spożywczego.</w:t>
            </w:r>
          </w:p>
          <w:p w14:paraId="2675ADB9" w14:textId="099291C1" w:rsidR="00173411" w:rsidRPr="00173411" w:rsidRDefault="00173411" w:rsidP="00173411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173411">
              <w:rPr>
                <w:rFonts w:asciiTheme="majorHAnsi" w:hAnsiTheme="majorHAnsi" w:cstheme="majorHAnsi"/>
              </w:rPr>
              <w:t>Wskazanie i charakterystyka kluczowych etapów rozwoju produktu.</w:t>
            </w:r>
          </w:p>
          <w:p w14:paraId="0B9649E2" w14:textId="75A3FBDF" w:rsidR="00173411" w:rsidRPr="00173411" w:rsidRDefault="00173411" w:rsidP="00173411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173411">
              <w:rPr>
                <w:rFonts w:asciiTheme="majorHAnsi" w:hAnsiTheme="majorHAnsi" w:cstheme="majorHAnsi"/>
              </w:rPr>
              <w:t>Omówienie znaczenia poszczególnych etapów w procesie projektowania produktu.</w:t>
            </w:r>
          </w:p>
          <w:p w14:paraId="1F9D1502" w14:textId="35D16F2F" w:rsidR="00173411" w:rsidRPr="00173411" w:rsidRDefault="00173411" w:rsidP="00173411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173411">
              <w:rPr>
                <w:rFonts w:asciiTheme="majorHAnsi" w:hAnsiTheme="majorHAnsi" w:cstheme="majorHAnsi"/>
              </w:rPr>
              <w:t>Wskazanie znaczenia badań prowadzonych na poszczególnych etapach rozwoju produktu.</w:t>
            </w:r>
          </w:p>
          <w:p w14:paraId="754A7BB4" w14:textId="49CD3342" w:rsidR="007309D8" w:rsidRPr="00624904" w:rsidRDefault="00173411" w:rsidP="00173411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173411">
              <w:rPr>
                <w:rFonts w:asciiTheme="majorHAnsi" w:hAnsiTheme="majorHAnsi" w:cstheme="majorHAnsi"/>
              </w:rPr>
              <w:t>Dyskusja dotycząca konsekwencji pominięcia lub niewłaściwej realizacji poszczególnych etapów procesu rozwoju produktu.</w:t>
            </w:r>
          </w:p>
        </w:tc>
      </w:tr>
      <w:tr w:rsidR="007309D8" w:rsidRPr="00624904" w14:paraId="5FAB9EA7" w14:textId="77777777" w:rsidTr="00894B30">
        <w:tc>
          <w:tcPr>
            <w:tcW w:w="3539" w:type="dxa"/>
          </w:tcPr>
          <w:p w14:paraId="41B1D7EA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91" w:type="dxa"/>
          </w:tcPr>
          <w:p w14:paraId="5EB4F86F" w14:textId="427075A9" w:rsidR="007309D8" w:rsidRPr="007309D8" w:rsidRDefault="00173411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173411">
              <w:rPr>
                <w:rFonts w:asciiTheme="majorHAnsi" w:hAnsiTheme="majorHAnsi" w:cstheme="majorHAnsi"/>
                <w:b/>
                <w:bCs/>
              </w:rPr>
              <w:t>Cykl życia produktu</w:t>
            </w:r>
          </w:p>
        </w:tc>
      </w:tr>
      <w:tr w:rsidR="00551DF3" w:rsidRPr="00624904" w14:paraId="24A1CCCF" w14:textId="77777777" w:rsidTr="00894B30">
        <w:tc>
          <w:tcPr>
            <w:tcW w:w="3539" w:type="dxa"/>
          </w:tcPr>
          <w:p w14:paraId="55F24ED3" w14:textId="77777777" w:rsidR="00551DF3" w:rsidRPr="00624904" w:rsidRDefault="00551DF3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BC6CC8B" w14:textId="79E0E26F" w:rsidR="00551DF3" w:rsidRPr="00624904" w:rsidRDefault="0041349A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51DF3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3EF91026" w14:textId="77777777" w:rsidTr="00894B30">
        <w:tc>
          <w:tcPr>
            <w:tcW w:w="3539" w:type="dxa"/>
          </w:tcPr>
          <w:p w14:paraId="6E3AF2A5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605F752F" w14:textId="4BB6D039" w:rsidR="0081629C" w:rsidRPr="0081629C" w:rsidRDefault="0081629C" w:rsidP="0081629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81629C">
              <w:rPr>
                <w:rFonts w:asciiTheme="majorHAnsi" w:hAnsiTheme="majorHAnsi" w:cstheme="majorHAnsi"/>
              </w:rPr>
              <w:t>Wyjaśnienie pojęcia cyklu życia produktu.</w:t>
            </w:r>
          </w:p>
          <w:p w14:paraId="491F7413" w14:textId="5CAD3E9A" w:rsidR="0081629C" w:rsidRPr="0081629C" w:rsidRDefault="0081629C" w:rsidP="0081629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81629C">
              <w:rPr>
                <w:rFonts w:asciiTheme="majorHAnsi" w:hAnsiTheme="majorHAnsi" w:cstheme="majorHAnsi"/>
              </w:rPr>
              <w:t>Przedstawienie poszczególnych etapów cyklu życia produktu.</w:t>
            </w:r>
          </w:p>
          <w:p w14:paraId="56B4DB3C" w14:textId="7BDEF0CA" w:rsidR="0081629C" w:rsidRPr="0081629C" w:rsidRDefault="0081629C" w:rsidP="0081629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81629C">
              <w:rPr>
                <w:rFonts w:asciiTheme="majorHAnsi" w:hAnsiTheme="majorHAnsi" w:cstheme="majorHAnsi"/>
              </w:rPr>
              <w:t>Charakterystyka zmian zachodzących w czasie życia produktu.</w:t>
            </w:r>
          </w:p>
          <w:p w14:paraId="25EAE251" w14:textId="1BE5CE41" w:rsidR="007309D8" w:rsidRPr="00624904" w:rsidRDefault="0081629C" w:rsidP="0081629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81629C">
              <w:rPr>
                <w:rFonts w:asciiTheme="majorHAnsi" w:hAnsiTheme="majorHAnsi" w:cstheme="majorHAnsi"/>
              </w:rPr>
              <w:t>Omówienie znaczenia cyklu życia produktu dla planowania rozwoju i wprowadzania kolejnych produktów.</w:t>
            </w:r>
          </w:p>
        </w:tc>
      </w:tr>
      <w:tr w:rsidR="007309D8" w:rsidRPr="00624904" w14:paraId="6E2BFAF7" w14:textId="77777777" w:rsidTr="000D2004">
        <w:tc>
          <w:tcPr>
            <w:tcW w:w="3539" w:type="dxa"/>
          </w:tcPr>
          <w:p w14:paraId="73ED552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6</w:t>
            </w:r>
          </w:p>
        </w:tc>
        <w:tc>
          <w:tcPr>
            <w:tcW w:w="5091" w:type="dxa"/>
          </w:tcPr>
          <w:p w14:paraId="72E8F5D6" w14:textId="1735F0F6" w:rsidR="007309D8" w:rsidRPr="007309D8" w:rsidRDefault="0081629C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81629C">
              <w:rPr>
                <w:rFonts w:asciiTheme="majorHAnsi" w:hAnsiTheme="majorHAnsi" w:cstheme="majorHAnsi"/>
                <w:b/>
                <w:bCs/>
              </w:rPr>
              <w:t>Potrzeby konsumentów jako podstawa projektowania produktu</w:t>
            </w:r>
          </w:p>
        </w:tc>
      </w:tr>
      <w:tr w:rsidR="00551DF3" w:rsidRPr="00624904" w14:paraId="3031B334" w14:textId="77777777" w:rsidTr="000D2004">
        <w:tc>
          <w:tcPr>
            <w:tcW w:w="3539" w:type="dxa"/>
          </w:tcPr>
          <w:p w14:paraId="2847C90C" w14:textId="77777777" w:rsidR="00551DF3" w:rsidRPr="00624904" w:rsidRDefault="00551DF3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64F899D0" w14:textId="02C78464" w:rsidR="00551DF3" w:rsidRPr="00624904" w:rsidRDefault="0041349A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51DF3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1DE60C65" w14:textId="77777777" w:rsidTr="000D2004">
        <w:tc>
          <w:tcPr>
            <w:tcW w:w="3539" w:type="dxa"/>
          </w:tcPr>
          <w:p w14:paraId="7DB4A848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6</w:t>
            </w:r>
          </w:p>
        </w:tc>
        <w:tc>
          <w:tcPr>
            <w:tcW w:w="5091" w:type="dxa"/>
          </w:tcPr>
          <w:p w14:paraId="1A68C173" w14:textId="4C1DD71E" w:rsidR="00E45AB3" w:rsidRPr="00E45AB3" w:rsidRDefault="00E45AB3" w:rsidP="00E45AB3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E45AB3">
              <w:rPr>
                <w:rFonts w:asciiTheme="majorHAnsi" w:hAnsiTheme="majorHAnsi" w:cstheme="majorHAnsi"/>
              </w:rPr>
              <w:t>Omówienie znaczenia potrzeb konsumentów w procesie projektowania nowych produktów spożywczych.</w:t>
            </w:r>
          </w:p>
          <w:p w14:paraId="3FD21D43" w14:textId="683F741F" w:rsidR="00E45AB3" w:rsidRPr="00E45AB3" w:rsidRDefault="00E45AB3" w:rsidP="00E45AB3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E45AB3">
              <w:rPr>
                <w:rFonts w:asciiTheme="majorHAnsi" w:hAnsiTheme="majorHAnsi" w:cstheme="majorHAnsi"/>
              </w:rPr>
              <w:t>Charakterystyka potrzeb umysłowych konsumentów.</w:t>
            </w:r>
          </w:p>
          <w:p w14:paraId="7AB96DED" w14:textId="6F4ABB8E" w:rsidR="00E45AB3" w:rsidRPr="00E45AB3" w:rsidRDefault="00E45AB3" w:rsidP="00E45AB3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E45AB3">
              <w:rPr>
                <w:rFonts w:asciiTheme="majorHAnsi" w:hAnsiTheme="majorHAnsi" w:cstheme="majorHAnsi"/>
              </w:rPr>
              <w:t>Charakterystyka potrzeb zmysłowych konsumentów.</w:t>
            </w:r>
          </w:p>
          <w:p w14:paraId="36BB0E17" w14:textId="7D5D50A9" w:rsidR="00E45AB3" w:rsidRPr="00E45AB3" w:rsidRDefault="00E45AB3" w:rsidP="00E45AB3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E45AB3">
              <w:rPr>
                <w:rFonts w:asciiTheme="majorHAnsi" w:hAnsiTheme="majorHAnsi" w:cstheme="majorHAnsi"/>
              </w:rPr>
              <w:t>Charakterystyka potrzeb fizjologicznych konsumentów.</w:t>
            </w:r>
          </w:p>
          <w:p w14:paraId="284944ED" w14:textId="4592A9EA" w:rsidR="007309D8" w:rsidRPr="00624904" w:rsidRDefault="00E45AB3" w:rsidP="00E45AB3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E45AB3">
              <w:rPr>
                <w:rFonts w:asciiTheme="majorHAnsi" w:hAnsiTheme="majorHAnsi" w:cstheme="majorHAnsi"/>
              </w:rPr>
              <w:t>Dyskusja dotycząca sposobów uwzględniania potrzeb konsumentów podczas projektowania produktu.</w:t>
            </w:r>
          </w:p>
        </w:tc>
      </w:tr>
      <w:tr w:rsidR="007309D8" w:rsidRPr="00624904" w14:paraId="3E6FE649" w14:textId="77777777" w:rsidTr="007C4DE5">
        <w:tc>
          <w:tcPr>
            <w:tcW w:w="3539" w:type="dxa"/>
          </w:tcPr>
          <w:p w14:paraId="1D763F6F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7</w:t>
            </w:r>
          </w:p>
        </w:tc>
        <w:tc>
          <w:tcPr>
            <w:tcW w:w="5091" w:type="dxa"/>
          </w:tcPr>
          <w:p w14:paraId="5C6C3667" w14:textId="7BE79FCD" w:rsidR="007309D8" w:rsidRPr="007309D8" w:rsidRDefault="00E45AB3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E45AB3">
              <w:rPr>
                <w:rFonts w:asciiTheme="majorHAnsi" w:hAnsiTheme="majorHAnsi" w:cstheme="majorHAnsi"/>
                <w:b/>
                <w:bCs/>
              </w:rPr>
              <w:t>Kształtowanie wartości żywieniowej produktu</w:t>
            </w:r>
          </w:p>
        </w:tc>
      </w:tr>
      <w:tr w:rsidR="00551DF3" w:rsidRPr="00624904" w14:paraId="038E3D42" w14:textId="77777777" w:rsidTr="007C4DE5">
        <w:tc>
          <w:tcPr>
            <w:tcW w:w="3539" w:type="dxa"/>
          </w:tcPr>
          <w:p w14:paraId="65E24254" w14:textId="77777777" w:rsidR="00551DF3" w:rsidRPr="00624904" w:rsidRDefault="00551DF3" w:rsidP="00551DF3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3417791E" w14:textId="541675FA" w:rsidR="00551DF3" w:rsidRPr="00624904" w:rsidRDefault="00E45AB3" w:rsidP="00551DF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51DF3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4837B1DB" w14:textId="77777777" w:rsidTr="007C4DE5">
        <w:tc>
          <w:tcPr>
            <w:tcW w:w="3539" w:type="dxa"/>
          </w:tcPr>
          <w:p w14:paraId="02D0B9CA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7</w:t>
            </w:r>
          </w:p>
        </w:tc>
        <w:tc>
          <w:tcPr>
            <w:tcW w:w="5091" w:type="dxa"/>
          </w:tcPr>
          <w:p w14:paraId="092B21D4" w14:textId="7A07D188" w:rsidR="00F36E14" w:rsidRPr="00F36E14" w:rsidRDefault="00F36E14" w:rsidP="00F36E14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F36E14">
              <w:rPr>
                <w:rFonts w:asciiTheme="majorHAnsi" w:hAnsiTheme="majorHAnsi" w:cstheme="majorHAnsi"/>
              </w:rPr>
              <w:t>Omówienie znaczenia wartości żywieniowej w procesie projektowania nowych produktów spożywczych.</w:t>
            </w:r>
          </w:p>
          <w:p w14:paraId="56BD836D" w14:textId="0D5B6001" w:rsidR="00F36E14" w:rsidRPr="00F36E14" w:rsidRDefault="00F36E14" w:rsidP="00F36E14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F36E14">
              <w:rPr>
                <w:rFonts w:asciiTheme="majorHAnsi" w:hAnsiTheme="majorHAnsi" w:cstheme="majorHAnsi"/>
              </w:rPr>
              <w:t>Przedstawienie możliwości kształtowania wartości żywieniowej produktu.</w:t>
            </w:r>
          </w:p>
          <w:p w14:paraId="3F67DC64" w14:textId="1FA4C6A0" w:rsidR="00F36E14" w:rsidRPr="00F36E14" w:rsidRDefault="00F36E14" w:rsidP="00F36E14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F36E14">
              <w:rPr>
                <w:rFonts w:asciiTheme="majorHAnsi" w:hAnsiTheme="majorHAnsi" w:cstheme="majorHAnsi"/>
              </w:rPr>
              <w:t>Omówienie znaczenia wartości żywieniowej z punktu widzenia potrzeb konsumenta.</w:t>
            </w:r>
          </w:p>
          <w:p w14:paraId="64AFD2D2" w14:textId="5679366D" w:rsidR="007309D8" w:rsidRPr="00624904" w:rsidRDefault="00F36E14" w:rsidP="00F36E14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F36E14">
              <w:rPr>
                <w:rFonts w:asciiTheme="majorHAnsi" w:hAnsiTheme="majorHAnsi" w:cstheme="majorHAnsi"/>
              </w:rPr>
              <w:lastRenderedPageBreak/>
              <w:t>Dyskusja dotycząca znaczenia wartości żywieniowej jako elementu rozwoju produktu.</w:t>
            </w:r>
          </w:p>
        </w:tc>
      </w:tr>
      <w:tr w:rsidR="00E95592" w:rsidRPr="00624904" w14:paraId="00E708DB" w14:textId="77777777" w:rsidTr="007C4DE5">
        <w:tc>
          <w:tcPr>
            <w:tcW w:w="3539" w:type="dxa"/>
          </w:tcPr>
          <w:p w14:paraId="40C08AFF" w14:textId="037756EE" w:rsidR="00E95592" w:rsidRPr="00624904" w:rsidRDefault="00E95592" w:rsidP="00E95592">
            <w:pPr>
              <w:rPr>
                <w:rFonts w:asciiTheme="majorHAnsi" w:hAnsiTheme="majorHAnsi" w:cstheme="majorHAnsi"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lastRenderedPageBreak/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8</w:t>
            </w:r>
          </w:p>
        </w:tc>
        <w:tc>
          <w:tcPr>
            <w:tcW w:w="5091" w:type="dxa"/>
          </w:tcPr>
          <w:p w14:paraId="35A11D1F" w14:textId="59475303" w:rsidR="00E95592" w:rsidRPr="000571CA" w:rsidRDefault="000571CA" w:rsidP="000571CA">
            <w:pPr>
              <w:rPr>
                <w:rFonts w:asciiTheme="majorHAnsi" w:hAnsiTheme="majorHAnsi" w:cstheme="majorHAnsi"/>
              </w:rPr>
            </w:pPr>
            <w:r w:rsidRPr="000571CA">
              <w:rPr>
                <w:rFonts w:asciiTheme="majorHAnsi" w:hAnsiTheme="majorHAnsi" w:cstheme="majorHAnsi"/>
                <w:b/>
                <w:bCs/>
              </w:rPr>
              <w:t>Właściwości produktu i metody ich analizy</w:t>
            </w:r>
          </w:p>
        </w:tc>
      </w:tr>
      <w:tr w:rsidR="00E95592" w:rsidRPr="00624904" w14:paraId="34F45348" w14:textId="77777777" w:rsidTr="007C4DE5">
        <w:tc>
          <w:tcPr>
            <w:tcW w:w="3539" w:type="dxa"/>
          </w:tcPr>
          <w:p w14:paraId="5F6DE199" w14:textId="492151CB" w:rsidR="00E95592" w:rsidRPr="00624904" w:rsidRDefault="00E95592" w:rsidP="00E95592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157497E8" w14:textId="50A23D2F" w:rsidR="00E95592" w:rsidRPr="000571CA" w:rsidRDefault="0041349A" w:rsidP="000571C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="000571CA">
              <w:rPr>
                <w:rFonts w:asciiTheme="majorHAnsi" w:hAnsiTheme="majorHAnsi" w:cstheme="majorHAnsi"/>
              </w:rPr>
              <w:t xml:space="preserve">0 </w:t>
            </w:r>
            <w:r w:rsidR="00E95592" w:rsidRPr="000571CA">
              <w:rPr>
                <w:rFonts w:asciiTheme="majorHAnsi" w:hAnsiTheme="majorHAnsi" w:cstheme="majorHAnsi"/>
              </w:rPr>
              <w:t>min</w:t>
            </w:r>
          </w:p>
        </w:tc>
      </w:tr>
      <w:tr w:rsidR="00E95592" w:rsidRPr="00624904" w14:paraId="4CFADEF3" w14:textId="77777777" w:rsidTr="007C4DE5">
        <w:tc>
          <w:tcPr>
            <w:tcW w:w="3539" w:type="dxa"/>
          </w:tcPr>
          <w:p w14:paraId="24969AD0" w14:textId="59933037" w:rsidR="00E95592" w:rsidRPr="00624904" w:rsidRDefault="00E95592" w:rsidP="00E95592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7</w:t>
            </w:r>
          </w:p>
        </w:tc>
        <w:tc>
          <w:tcPr>
            <w:tcW w:w="5091" w:type="dxa"/>
          </w:tcPr>
          <w:p w14:paraId="4FF9A9B0" w14:textId="727607A4" w:rsidR="00C33E2D" w:rsidRPr="00C33E2D" w:rsidRDefault="00C33E2D" w:rsidP="00C33E2D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C33E2D">
              <w:rPr>
                <w:rFonts w:asciiTheme="majorHAnsi" w:hAnsiTheme="majorHAnsi" w:cstheme="majorHAnsi"/>
              </w:rPr>
              <w:t>Omówienie znaczenia właściwości produktu w procesie jego projektowania i oceny.</w:t>
            </w:r>
          </w:p>
          <w:p w14:paraId="37EFB123" w14:textId="39B733C3" w:rsidR="00C33E2D" w:rsidRPr="00C33E2D" w:rsidRDefault="00C33E2D" w:rsidP="00C33E2D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C33E2D">
              <w:rPr>
                <w:rFonts w:asciiTheme="majorHAnsi" w:hAnsiTheme="majorHAnsi" w:cstheme="majorHAnsi"/>
              </w:rPr>
              <w:t>Charakterystyka barwy jako właściwości produktu oraz przedstawienie metod jej analizy.</w:t>
            </w:r>
          </w:p>
          <w:p w14:paraId="016B4A49" w14:textId="0470DD66" w:rsidR="00C33E2D" w:rsidRPr="00C33E2D" w:rsidRDefault="00C33E2D" w:rsidP="00C33E2D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C33E2D">
              <w:rPr>
                <w:rFonts w:asciiTheme="majorHAnsi" w:hAnsiTheme="majorHAnsi" w:cstheme="majorHAnsi"/>
              </w:rPr>
              <w:t>Charakterystyka tekstury oraz przedstawienie metod jej analizy.</w:t>
            </w:r>
          </w:p>
          <w:p w14:paraId="0C0D7956" w14:textId="657C2C34" w:rsidR="00C33E2D" w:rsidRPr="00C33E2D" w:rsidRDefault="00C33E2D" w:rsidP="00C33E2D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C33E2D">
              <w:rPr>
                <w:rFonts w:asciiTheme="majorHAnsi" w:hAnsiTheme="majorHAnsi" w:cstheme="majorHAnsi"/>
              </w:rPr>
              <w:t>Omówienie znaczenia smaku i aromatu oraz sposobów ich oceny.</w:t>
            </w:r>
          </w:p>
          <w:p w14:paraId="7BF48F2A" w14:textId="41F79EEA" w:rsidR="00C33E2D" w:rsidRPr="00C33E2D" w:rsidRDefault="00C33E2D" w:rsidP="00C33E2D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C33E2D">
              <w:rPr>
                <w:rFonts w:asciiTheme="majorHAnsi" w:hAnsiTheme="majorHAnsi" w:cstheme="majorHAnsi"/>
              </w:rPr>
              <w:t>Przedstawienie znaczenia badań instrumentalnych w ocenie właściwości produktu.</w:t>
            </w:r>
          </w:p>
          <w:p w14:paraId="70252911" w14:textId="16DAD838" w:rsidR="00C33E2D" w:rsidRPr="00C33E2D" w:rsidRDefault="00C33E2D" w:rsidP="00C33E2D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C33E2D">
              <w:rPr>
                <w:rFonts w:asciiTheme="majorHAnsi" w:hAnsiTheme="majorHAnsi" w:cstheme="majorHAnsi"/>
              </w:rPr>
              <w:t>Omówienie znaczenia oceny sensorycznej i testów konsumenckich.</w:t>
            </w:r>
          </w:p>
          <w:p w14:paraId="40BDD0AA" w14:textId="5EEA018F" w:rsidR="00E95592" w:rsidRPr="00F36E14" w:rsidRDefault="00C33E2D" w:rsidP="00C33E2D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C33E2D">
              <w:rPr>
                <w:rFonts w:asciiTheme="majorHAnsi" w:hAnsiTheme="majorHAnsi" w:cstheme="majorHAnsi"/>
              </w:rPr>
              <w:t>Dyskusja dotycząca możliwości wykorzystania różnych metod oceny produktu na poszczególnych etapach jego rozwoju.</w:t>
            </w:r>
          </w:p>
        </w:tc>
      </w:tr>
    </w:tbl>
    <w:p w14:paraId="1BAF0A28" w14:textId="77777777" w:rsidR="005143E8" w:rsidRPr="00624904" w:rsidRDefault="00FD3E5E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7309D8" w:rsidRPr="00624904" w14:paraId="3EC2C443" w14:textId="77777777" w:rsidTr="007C4DE5">
        <w:tc>
          <w:tcPr>
            <w:tcW w:w="3539" w:type="dxa"/>
          </w:tcPr>
          <w:p w14:paraId="2525741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Wykorzystane metody dydaktyczne</w:t>
            </w:r>
          </w:p>
        </w:tc>
        <w:tc>
          <w:tcPr>
            <w:tcW w:w="5091" w:type="dxa"/>
          </w:tcPr>
          <w:p w14:paraId="68A7486F" w14:textId="4C2F9295" w:rsidR="00C33E2D" w:rsidRPr="00C33E2D" w:rsidRDefault="00C33E2D" w:rsidP="00C33E2D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C33E2D">
              <w:rPr>
                <w:rFonts w:asciiTheme="majorHAnsi" w:hAnsiTheme="majorHAnsi" w:cstheme="majorHAnsi"/>
              </w:rPr>
              <w:t>wykład informacyjny,</w:t>
            </w:r>
          </w:p>
          <w:p w14:paraId="7492B5EB" w14:textId="43E00892" w:rsidR="00C33E2D" w:rsidRPr="00C33E2D" w:rsidRDefault="00C33E2D" w:rsidP="00C33E2D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C33E2D">
              <w:rPr>
                <w:rFonts w:asciiTheme="majorHAnsi" w:hAnsiTheme="majorHAnsi" w:cstheme="majorHAnsi"/>
              </w:rPr>
              <w:t>prezentacja multimedialna,</w:t>
            </w:r>
          </w:p>
          <w:p w14:paraId="3B59F248" w14:textId="49971955" w:rsidR="00C33E2D" w:rsidRPr="00C33E2D" w:rsidRDefault="00C33E2D" w:rsidP="00C33E2D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C33E2D">
              <w:rPr>
                <w:rFonts w:asciiTheme="majorHAnsi" w:hAnsiTheme="majorHAnsi" w:cstheme="majorHAnsi"/>
              </w:rPr>
              <w:t>dyskusja dydaktyczna,</w:t>
            </w:r>
          </w:p>
          <w:p w14:paraId="04B07C04" w14:textId="0F73DB48" w:rsidR="00C33E2D" w:rsidRPr="00C33E2D" w:rsidRDefault="00C33E2D" w:rsidP="00C33E2D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C33E2D">
              <w:rPr>
                <w:rFonts w:asciiTheme="majorHAnsi" w:hAnsiTheme="majorHAnsi" w:cstheme="majorHAnsi"/>
              </w:rPr>
              <w:t>analiza przykładów,</w:t>
            </w:r>
          </w:p>
          <w:p w14:paraId="12C5866D" w14:textId="10EAEBB5" w:rsidR="007309D8" w:rsidRPr="00624904" w:rsidRDefault="00C33E2D" w:rsidP="00C33E2D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C33E2D">
              <w:rPr>
                <w:rFonts w:asciiTheme="majorHAnsi" w:hAnsiTheme="majorHAnsi" w:cstheme="majorHAnsi"/>
              </w:rPr>
              <w:t>pytania i odpowiedzi.</w:t>
            </w:r>
          </w:p>
        </w:tc>
      </w:tr>
      <w:tr w:rsidR="007309D8" w:rsidRPr="00624904" w14:paraId="7E496520" w14:textId="77777777" w:rsidTr="007C4DE5">
        <w:tc>
          <w:tcPr>
            <w:tcW w:w="3539" w:type="dxa"/>
          </w:tcPr>
          <w:p w14:paraId="50F00ED0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Narzędzia dydaktyczne</w:t>
            </w:r>
          </w:p>
        </w:tc>
        <w:tc>
          <w:tcPr>
            <w:tcW w:w="5091" w:type="dxa"/>
          </w:tcPr>
          <w:p w14:paraId="731CD76A" w14:textId="5FDBF194" w:rsidR="0027225D" w:rsidRPr="0027225D" w:rsidRDefault="0027225D" w:rsidP="0027225D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27225D">
              <w:rPr>
                <w:rFonts w:asciiTheme="majorHAnsi" w:hAnsiTheme="majorHAnsi" w:cstheme="majorHAnsi"/>
              </w:rPr>
              <w:t>prezentacja multimedialna,</w:t>
            </w:r>
          </w:p>
          <w:p w14:paraId="3480F0F9" w14:textId="2055B07E" w:rsidR="0027225D" w:rsidRPr="0027225D" w:rsidRDefault="0027225D" w:rsidP="0027225D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27225D">
              <w:rPr>
                <w:rFonts w:asciiTheme="majorHAnsi" w:hAnsiTheme="majorHAnsi" w:cstheme="majorHAnsi"/>
              </w:rPr>
              <w:t>komputer,</w:t>
            </w:r>
          </w:p>
          <w:p w14:paraId="51A956D9" w14:textId="3C45E19D" w:rsidR="0027225D" w:rsidRPr="0027225D" w:rsidRDefault="0027225D" w:rsidP="0027225D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27225D">
              <w:rPr>
                <w:rFonts w:asciiTheme="majorHAnsi" w:hAnsiTheme="majorHAnsi" w:cstheme="majorHAnsi"/>
              </w:rPr>
              <w:t>projektor multimedialny,</w:t>
            </w:r>
          </w:p>
          <w:p w14:paraId="77687B26" w14:textId="4863C821" w:rsidR="007309D8" w:rsidRPr="00624904" w:rsidRDefault="0027225D" w:rsidP="0027225D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27225D">
              <w:rPr>
                <w:rFonts w:asciiTheme="majorHAnsi" w:hAnsiTheme="majorHAnsi" w:cstheme="majorHAnsi"/>
              </w:rPr>
              <w:t>materiały dydaktyczne dotyczące projektowania i rozwoju nowych produktów spożywczych.</w:t>
            </w:r>
          </w:p>
        </w:tc>
      </w:tr>
      <w:tr w:rsidR="007309D8" w:rsidRPr="00624904" w14:paraId="40009F72" w14:textId="77777777" w:rsidTr="007C4DE5">
        <w:tc>
          <w:tcPr>
            <w:tcW w:w="3539" w:type="dxa"/>
          </w:tcPr>
          <w:p w14:paraId="60B9746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Formy pracy</w:t>
            </w:r>
          </w:p>
        </w:tc>
        <w:tc>
          <w:tcPr>
            <w:tcW w:w="5091" w:type="dxa"/>
          </w:tcPr>
          <w:p w14:paraId="3F1C25E4" w14:textId="5963C60A" w:rsidR="00B76A70" w:rsidRPr="00B76A70" w:rsidRDefault="00B76A70" w:rsidP="00B76A7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B76A70">
              <w:rPr>
                <w:rFonts w:asciiTheme="majorHAnsi" w:hAnsiTheme="majorHAnsi" w:cstheme="majorHAnsi"/>
              </w:rPr>
              <w:t>praca zbiorowa,</w:t>
            </w:r>
          </w:p>
          <w:p w14:paraId="35E678AA" w14:textId="21AEBEA4" w:rsidR="00B76A70" w:rsidRPr="00B76A70" w:rsidRDefault="00B76A70" w:rsidP="00B76A7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B76A70">
              <w:rPr>
                <w:rFonts w:asciiTheme="majorHAnsi" w:hAnsiTheme="majorHAnsi" w:cstheme="majorHAnsi"/>
              </w:rPr>
              <w:t>praca indywidualna,</w:t>
            </w:r>
          </w:p>
          <w:p w14:paraId="45B4B13F" w14:textId="1FA56F96" w:rsidR="007309D8" w:rsidRPr="00624904" w:rsidRDefault="00B76A70" w:rsidP="00B76A7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B76A70">
              <w:rPr>
                <w:rFonts w:asciiTheme="majorHAnsi" w:hAnsiTheme="majorHAnsi" w:cstheme="majorHAnsi"/>
              </w:rPr>
              <w:t>praca pod kierunkiem prowadzącego.</w:t>
            </w:r>
          </w:p>
        </w:tc>
      </w:tr>
      <w:tr w:rsidR="007309D8" w:rsidRPr="00624904" w14:paraId="26BBC71F" w14:textId="77777777" w:rsidTr="007C4DE5">
        <w:tc>
          <w:tcPr>
            <w:tcW w:w="3539" w:type="dxa"/>
          </w:tcPr>
          <w:p w14:paraId="72F19EEB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Literatura inne źródła</w:t>
            </w:r>
          </w:p>
        </w:tc>
        <w:tc>
          <w:tcPr>
            <w:tcW w:w="5091" w:type="dxa"/>
          </w:tcPr>
          <w:p w14:paraId="539EB1B3" w14:textId="6A03A720" w:rsidR="00B76A70" w:rsidRPr="00B76A70" w:rsidRDefault="00B76A70" w:rsidP="00B76A70">
            <w:pPr>
              <w:pStyle w:val="Akapitzlist"/>
              <w:numPr>
                <w:ilvl w:val="0"/>
                <w:numId w:val="27"/>
              </w:numPr>
              <w:rPr>
                <w:rFonts w:asciiTheme="majorHAnsi" w:hAnsiTheme="majorHAnsi" w:cstheme="majorHAnsi"/>
              </w:rPr>
            </w:pPr>
            <w:r w:rsidRPr="00B76A70">
              <w:rPr>
                <w:rFonts w:asciiTheme="majorHAnsi" w:hAnsiTheme="majorHAnsi" w:cstheme="majorHAnsi"/>
              </w:rPr>
              <w:t xml:space="preserve">Adamski Z.: Food Produkt Development - opracowanie nowych produktów żywnościowych. Poznań: Wydawnictwo Akademii </w:t>
            </w:r>
            <w:r>
              <w:rPr>
                <w:rFonts w:asciiTheme="majorHAnsi" w:hAnsiTheme="majorHAnsi" w:cstheme="majorHAnsi"/>
              </w:rPr>
              <w:t>R</w:t>
            </w:r>
            <w:r w:rsidRPr="00B76A70">
              <w:rPr>
                <w:rFonts w:asciiTheme="majorHAnsi" w:hAnsiTheme="majorHAnsi" w:cstheme="majorHAnsi"/>
              </w:rPr>
              <w:t xml:space="preserve">olniczej w Poznaniu. </w:t>
            </w:r>
          </w:p>
          <w:p w14:paraId="6BD2CB5E" w14:textId="51F2351B" w:rsidR="007309D8" w:rsidRDefault="0010407F" w:rsidP="007309D8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proofErr w:type="spellStart"/>
            <w:r w:rsidRPr="0010407F">
              <w:rPr>
                <w:rFonts w:asciiTheme="majorHAnsi" w:hAnsiTheme="majorHAnsi" w:cstheme="majorHAnsi"/>
                <w:lang w:val="en-US"/>
              </w:rPr>
              <w:t>Aramouni</w:t>
            </w:r>
            <w:proofErr w:type="spellEnd"/>
            <w:r w:rsidRPr="0010407F">
              <w:rPr>
                <w:rFonts w:asciiTheme="majorHAnsi" w:hAnsiTheme="majorHAnsi" w:cstheme="majorHAnsi"/>
                <w:lang w:val="en-US"/>
              </w:rPr>
              <w:t xml:space="preserve"> F., Deschenes K.: Methods for Developing New Food Products: An Instructional Guide. </w:t>
            </w:r>
            <w:r w:rsidRPr="0010407F">
              <w:rPr>
                <w:rFonts w:asciiTheme="majorHAnsi" w:hAnsiTheme="majorHAnsi" w:cstheme="majorHAnsi"/>
              </w:rPr>
              <w:t xml:space="preserve">Lancaster, PA: </w:t>
            </w:r>
            <w:proofErr w:type="spellStart"/>
            <w:r w:rsidRPr="0010407F">
              <w:rPr>
                <w:rFonts w:asciiTheme="majorHAnsi" w:hAnsiTheme="majorHAnsi" w:cstheme="majorHAnsi"/>
              </w:rPr>
              <w:t>DEStec</w:t>
            </w:r>
            <w:proofErr w:type="spellEnd"/>
            <w:r w:rsidRPr="0010407F">
              <w:rPr>
                <w:rFonts w:asciiTheme="majorHAnsi" w:hAnsiTheme="majorHAnsi" w:cstheme="majorHAnsi"/>
              </w:rPr>
              <w:t xml:space="preserve"> h Publications, Inc.</w:t>
            </w:r>
          </w:p>
          <w:p w14:paraId="3F8084B8" w14:textId="77777777" w:rsidR="0010407F" w:rsidRDefault="0010407F" w:rsidP="007309D8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10407F">
              <w:rPr>
                <w:rFonts w:asciiTheme="majorHAnsi" w:hAnsiTheme="majorHAnsi" w:cstheme="majorHAnsi"/>
                <w:lang w:val="en-US"/>
              </w:rPr>
              <w:lastRenderedPageBreak/>
              <w:t xml:space="preserve">Earle M., Earle R.: Creating New Foods. </w:t>
            </w:r>
            <w:r w:rsidRPr="0010407F">
              <w:rPr>
                <w:rFonts w:asciiTheme="majorHAnsi" w:hAnsiTheme="majorHAnsi" w:cstheme="majorHAnsi"/>
              </w:rPr>
              <w:t>The Product Developer’s Guide, 43: 301–302.</w:t>
            </w:r>
          </w:p>
          <w:p w14:paraId="3A6A9AA7" w14:textId="51F74F7D" w:rsidR="0010407F" w:rsidRPr="00624904" w:rsidRDefault="001B71E9" w:rsidP="007309D8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1B71E9">
              <w:rPr>
                <w:rFonts w:asciiTheme="majorHAnsi" w:hAnsiTheme="majorHAnsi" w:cstheme="majorHAnsi"/>
                <w:lang w:val="en-US"/>
              </w:rPr>
              <w:t xml:space="preserve">Earle M., Earle R., Anderson A.: Case studies: product development in the food system. </w:t>
            </w:r>
            <w:r w:rsidRPr="001B71E9">
              <w:rPr>
                <w:rFonts w:asciiTheme="majorHAnsi" w:hAnsiTheme="majorHAnsi" w:cstheme="majorHAnsi"/>
              </w:rPr>
              <w:t>2001, 317–347.</w:t>
            </w:r>
          </w:p>
        </w:tc>
      </w:tr>
      <w:tr w:rsidR="007309D8" w:rsidRPr="00624904" w14:paraId="78244951" w14:textId="77777777" w:rsidTr="007C4DE5">
        <w:tc>
          <w:tcPr>
            <w:tcW w:w="3539" w:type="dxa"/>
          </w:tcPr>
          <w:p w14:paraId="0CD2AA8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Uwagi dodatkowe</w:t>
            </w:r>
          </w:p>
        </w:tc>
        <w:tc>
          <w:tcPr>
            <w:tcW w:w="5091" w:type="dxa"/>
          </w:tcPr>
          <w:p w14:paraId="02661DDE" w14:textId="4BA17A13" w:rsidR="00726FE1" w:rsidRPr="00726FE1" w:rsidRDefault="00726FE1" w:rsidP="00726FE1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726FE1">
              <w:rPr>
                <w:rFonts w:asciiTheme="majorHAnsi" w:hAnsiTheme="majorHAnsi" w:cstheme="majorHAnsi"/>
              </w:rPr>
              <w:t>Zajęcia powinny być realizowane z wykorzystaniem prezentacji multimedialnej oraz materiałów dydaktycznych dotyczących projektowania i rozwoju nowych produktów spożywczych.</w:t>
            </w:r>
          </w:p>
          <w:p w14:paraId="08E5EF91" w14:textId="4023B14D" w:rsidR="007309D8" w:rsidRPr="00624904" w:rsidRDefault="00726FE1" w:rsidP="00726FE1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726FE1">
              <w:rPr>
                <w:rFonts w:asciiTheme="majorHAnsi" w:hAnsiTheme="majorHAnsi" w:cstheme="majorHAnsi"/>
              </w:rPr>
              <w:t>W trakcie zajęć należy zachęcać studentów do aktywnego udziału w dyskusji i odnoszenia omawianych zagadnień do przykładów produktów spożywczych.</w:t>
            </w:r>
          </w:p>
        </w:tc>
      </w:tr>
      <w:tr w:rsidR="007309D8" w:rsidRPr="00624904" w14:paraId="706EFF55" w14:textId="77777777" w:rsidTr="007C4DE5">
        <w:tc>
          <w:tcPr>
            <w:tcW w:w="3539" w:type="dxa"/>
          </w:tcPr>
          <w:p w14:paraId="231D98B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Załączniki</w:t>
            </w:r>
          </w:p>
        </w:tc>
        <w:tc>
          <w:tcPr>
            <w:tcW w:w="5091" w:type="dxa"/>
          </w:tcPr>
          <w:p w14:paraId="417995A7" w14:textId="6C6994C9" w:rsidR="007309D8" w:rsidRPr="00096CA9" w:rsidRDefault="004A4957" w:rsidP="00096CA9">
            <w:pPr>
              <w:pStyle w:val="Akapitzlist"/>
              <w:numPr>
                <w:ilvl w:val="0"/>
                <w:numId w:val="28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</w:t>
            </w:r>
            <w:r w:rsidR="00096CA9">
              <w:rPr>
                <w:rFonts w:asciiTheme="majorHAnsi" w:hAnsiTheme="majorHAnsi" w:cstheme="majorHAnsi"/>
              </w:rPr>
              <w:t>rezentacja „</w:t>
            </w:r>
            <w:r w:rsidR="00096CA9" w:rsidRPr="00B57100">
              <w:rPr>
                <w:rFonts w:asciiTheme="majorHAnsi" w:hAnsiTheme="majorHAnsi" w:cstheme="majorHAnsi"/>
              </w:rPr>
              <w:t>Omówienie i organizacja ćwiczeń, zasady zaliczenia przedmiotu. Projektowanie nowych produktów spożywczych</w:t>
            </w:r>
            <w:r w:rsidR="00096CA9">
              <w:rPr>
                <w:rFonts w:asciiTheme="majorHAnsi" w:hAnsiTheme="majorHAnsi" w:cstheme="majorHAnsi"/>
              </w:rPr>
              <w:t>”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</w:tbl>
    <w:p w14:paraId="6D464DA5" w14:textId="77777777" w:rsidR="00C66032" w:rsidRPr="00624904" w:rsidRDefault="00C66032" w:rsidP="00C66032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42D79" w:rsidRPr="00624904" w14:paraId="51013108" w14:textId="77777777" w:rsidTr="007C4DE5">
        <w:tc>
          <w:tcPr>
            <w:tcW w:w="3539" w:type="dxa"/>
          </w:tcPr>
          <w:p w14:paraId="3D1DB731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Efekty uczenia się</w:t>
            </w:r>
          </w:p>
        </w:tc>
        <w:tc>
          <w:tcPr>
            <w:tcW w:w="5091" w:type="dxa"/>
          </w:tcPr>
          <w:p w14:paraId="262C14B4" w14:textId="77777777" w:rsidR="00442D79" w:rsidRDefault="00CF12F0" w:rsidP="00CF12F0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W3: </w:t>
            </w:r>
            <w:r w:rsidR="00E8289C">
              <w:rPr>
                <w:rFonts w:asciiTheme="majorHAnsi" w:hAnsiTheme="majorHAnsi" w:cstheme="majorHAnsi"/>
              </w:rPr>
              <w:t>Student zna i rozumie z</w:t>
            </w:r>
            <w:r w:rsidRPr="00CF12F0">
              <w:rPr>
                <w:rFonts w:asciiTheme="majorHAnsi" w:hAnsiTheme="majorHAnsi" w:cstheme="majorHAnsi"/>
              </w:rPr>
              <w:t>asady projektowania i organizacji systemów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CF12F0">
              <w:rPr>
                <w:rFonts w:asciiTheme="majorHAnsi" w:hAnsiTheme="majorHAnsi" w:cstheme="majorHAnsi"/>
              </w:rPr>
              <w:t>technologicznych w gastronomii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="00E8289C" w:rsidRPr="00E8289C">
              <w:rPr>
                <w:rFonts w:asciiTheme="majorHAnsi" w:hAnsiTheme="majorHAnsi" w:cstheme="majorHAnsi"/>
              </w:rPr>
              <w:t>GH_K3_W05_inz</w:t>
            </w:r>
            <w:r>
              <w:rPr>
                <w:rFonts w:asciiTheme="majorHAnsi" w:hAnsiTheme="majorHAnsi" w:cstheme="majorHAnsi"/>
              </w:rPr>
              <w:t xml:space="preserve">), </w:t>
            </w:r>
          </w:p>
          <w:p w14:paraId="3F94F82A" w14:textId="5936A78B" w:rsidR="00BA42C8" w:rsidRPr="0059319B" w:rsidRDefault="00BA42C8" w:rsidP="0059319B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W4: Student zna i rozumie a</w:t>
            </w:r>
            <w:r w:rsidRPr="00BA42C8">
              <w:rPr>
                <w:rFonts w:asciiTheme="majorHAnsi" w:hAnsiTheme="majorHAnsi" w:cstheme="majorHAnsi"/>
              </w:rPr>
              <w:t>ktualne trendy w technologii żywności, w tym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BA42C8">
              <w:rPr>
                <w:rFonts w:asciiTheme="majorHAnsi" w:hAnsiTheme="majorHAnsi" w:cstheme="majorHAnsi"/>
              </w:rPr>
              <w:t>nowoczesne techniki kulinarne i metody konserwacji (</w:t>
            </w:r>
            <w:r w:rsidR="0059319B" w:rsidRPr="0059319B">
              <w:rPr>
                <w:rFonts w:asciiTheme="majorHAnsi" w:hAnsiTheme="majorHAnsi" w:cstheme="majorHAnsi"/>
              </w:rPr>
              <w:t>GH_K3_W06_inz</w:t>
            </w:r>
            <w:r w:rsidRPr="00BA42C8">
              <w:rPr>
                <w:rFonts w:asciiTheme="majorHAnsi" w:hAnsiTheme="majorHAnsi" w:cstheme="majorHAnsi"/>
              </w:rPr>
              <w:t>)</w:t>
            </w:r>
            <w:r w:rsidR="0059319B">
              <w:rPr>
                <w:rFonts w:asciiTheme="majorHAnsi" w:hAnsiTheme="majorHAnsi" w:cstheme="majorHAnsi"/>
              </w:rPr>
              <w:t>.</w:t>
            </w:r>
          </w:p>
        </w:tc>
      </w:tr>
      <w:tr w:rsidR="00442D79" w:rsidRPr="00624904" w14:paraId="578B8471" w14:textId="77777777" w:rsidTr="007C4DE5">
        <w:tc>
          <w:tcPr>
            <w:tcW w:w="3539" w:type="dxa"/>
          </w:tcPr>
          <w:p w14:paraId="35C2EE94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Metody weryfikacji efektów uczenia się</w:t>
            </w:r>
          </w:p>
        </w:tc>
        <w:tc>
          <w:tcPr>
            <w:tcW w:w="5091" w:type="dxa"/>
          </w:tcPr>
          <w:p w14:paraId="686C6E75" w14:textId="7E862984" w:rsidR="00451891" w:rsidRPr="00451891" w:rsidRDefault="00451891" w:rsidP="00451891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451891">
              <w:rPr>
                <w:rFonts w:asciiTheme="majorHAnsi" w:hAnsiTheme="majorHAnsi" w:cstheme="majorHAnsi"/>
              </w:rPr>
              <w:t>aktywność i udział w dyskusji dydaktycznej,</w:t>
            </w:r>
          </w:p>
          <w:p w14:paraId="1247621C" w14:textId="476A1B85" w:rsidR="00442D79" w:rsidRPr="00442D79" w:rsidRDefault="00451891" w:rsidP="00451891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451891">
              <w:rPr>
                <w:rFonts w:asciiTheme="majorHAnsi" w:hAnsiTheme="majorHAnsi" w:cstheme="majorHAnsi"/>
              </w:rPr>
              <w:t>odpowiedzi na pytania dotyczące omawianych zagadnie</w:t>
            </w:r>
            <w:r>
              <w:rPr>
                <w:rFonts w:asciiTheme="majorHAnsi" w:hAnsiTheme="majorHAnsi" w:cstheme="majorHAnsi"/>
              </w:rPr>
              <w:t xml:space="preserve">ń. </w:t>
            </w:r>
          </w:p>
        </w:tc>
      </w:tr>
    </w:tbl>
    <w:p w14:paraId="1E64CCB4" w14:textId="77777777" w:rsidR="00C66032" w:rsidRPr="00624904" w:rsidRDefault="004B726D" w:rsidP="004B726D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624904" w14:paraId="398926D6" w14:textId="77777777" w:rsidTr="007C4DE5">
        <w:tc>
          <w:tcPr>
            <w:tcW w:w="3539" w:type="dxa"/>
          </w:tcPr>
          <w:p w14:paraId="1C0DCD37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scenariusza</w:t>
            </w:r>
          </w:p>
        </w:tc>
        <w:tc>
          <w:tcPr>
            <w:tcW w:w="5091" w:type="dxa"/>
          </w:tcPr>
          <w:p w14:paraId="588676D1" w14:textId="6B849C49" w:rsidR="004545D1" w:rsidRPr="00624904" w:rsidRDefault="00CA3237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  <w:tr w:rsidR="004545D1" w:rsidRPr="00624904" w14:paraId="41B11B1A" w14:textId="77777777" w:rsidTr="007C4DE5">
        <w:tc>
          <w:tcPr>
            <w:tcW w:w="3539" w:type="dxa"/>
          </w:tcPr>
          <w:p w14:paraId="5DA3C3B2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załączników</w:t>
            </w:r>
          </w:p>
        </w:tc>
        <w:tc>
          <w:tcPr>
            <w:tcW w:w="5091" w:type="dxa"/>
          </w:tcPr>
          <w:p w14:paraId="6E976957" w14:textId="7333CE95" w:rsidR="004545D1" w:rsidRPr="00624904" w:rsidRDefault="004A4957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Pr="00624904">
              <w:rPr>
                <w:rFonts w:asciiTheme="majorHAnsi" w:hAnsiTheme="majorHAnsi" w:cstheme="majorHAnsi"/>
              </w:rPr>
              <w:t>r inż. Arkadiusz Szpicer</w:t>
            </w:r>
          </w:p>
        </w:tc>
      </w:tr>
    </w:tbl>
    <w:p w14:paraId="42698EE2" w14:textId="0AFF484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5CF11B1" w14:textId="77777777" w:rsidR="002757B8" w:rsidRPr="002757B8" w:rsidRDefault="002757B8" w:rsidP="002757B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>CC BY 4.0</w:t>
      </w:r>
    </w:p>
    <w:p w14:paraId="53E69395" w14:textId="77777777" w:rsidR="002757B8" w:rsidRPr="002757B8" w:rsidRDefault="002757B8" w:rsidP="002757B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5ADD608" w14:textId="77777777" w:rsidR="003C7543" w:rsidRDefault="002757B8" w:rsidP="002757B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jest udostępniony na licencji Creative </w:t>
      </w:r>
      <w:proofErr w:type="spellStart"/>
      <w:r w:rsidRPr="002757B8">
        <w:rPr>
          <w:rFonts w:asciiTheme="majorHAnsi" w:hAnsiTheme="majorHAnsi" w:cstheme="majorHAnsi"/>
          <w:sz w:val="24"/>
          <w:szCs w:val="24"/>
        </w:rPr>
        <w:t>Commons</w:t>
      </w:r>
      <w:proofErr w:type="spellEnd"/>
      <w:r w:rsidRPr="002757B8">
        <w:rPr>
          <w:rFonts w:asciiTheme="majorHAnsi" w:hAnsiTheme="majorHAnsi" w:cstheme="majorHAnsi"/>
          <w:sz w:val="24"/>
          <w:szCs w:val="24"/>
        </w:rPr>
        <w:t xml:space="preserve"> Uznanie autorstwa CC BY 4.0 </w:t>
      </w:r>
    </w:p>
    <w:p w14:paraId="4FB8A4A1" w14:textId="1E6475AF" w:rsidR="002757B8" w:rsidRDefault="003C7543" w:rsidP="002757B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hyperlink r:id="rId8" w:history="1">
        <w:r w:rsidRPr="005C208F">
          <w:rPr>
            <w:rStyle w:val="Hipercze"/>
            <w:rFonts w:asciiTheme="majorHAnsi" w:hAnsiTheme="majorHAnsi" w:cstheme="majorHAnsi"/>
            <w:sz w:val="24"/>
            <w:szCs w:val="24"/>
          </w:rPr>
          <w:t>https://creativecommons.org/licenses/by/4.0/deed.pl</w:t>
        </w:r>
      </w:hyperlink>
    </w:p>
    <w:p w14:paraId="6E8D3598" w14:textId="77777777" w:rsidR="003C7543" w:rsidRPr="002757B8" w:rsidRDefault="003C7543" w:rsidP="002757B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E847A2C" w14:textId="38410EBE" w:rsidR="002757B8" w:rsidRPr="000E45CD" w:rsidRDefault="002757B8" w:rsidP="002757B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opracowany w związku z realizacją projektu „Zrównoważony Kampus SGGW - kształcenie na rzecz branż </w:t>
      </w:r>
      <w:proofErr w:type="gramStart"/>
      <w:r w:rsidRPr="002757B8">
        <w:rPr>
          <w:rFonts w:asciiTheme="majorHAnsi" w:hAnsiTheme="majorHAnsi" w:cstheme="majorHAnsi"/>
          <w:sz w:val="24"/>
          <w:szCs w:val="24"/>
        </w:rPr>
        <w:t>kluczowych ”</w:t>
      </w:r>
      <w:proofErr w:type="gramEnd"/>
      <w:r w:rsidRPr="002757B8">
        <w:rPr>
          <w:rFonts w:asciiTheme="majorHAnsi" w:hAnsiTheme="majorHAnsi" w:cstheme="majorHAnsi"/>
          <w:sz w:val="24"/>
          <w:szCs w:val="24"/>
        </w:rPr>
        <w:t xml:space="preserve"> nr FERS.01.05-IP.08-0067/23</w:t>
      </w:r>
    </w:p>
    <w:sectPr w:rsidR="002757B8" w:rsidRPr="000E45C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A94C3" w14:textId="77777777" w:rsidR="00956093" w:rsidRPr="00624904" w:rsidRDefault="00956093" w:rsidP="00521628">
      <w:pPr>
        <w:spacing w:after="0" w:line="240" w:lineRule="auto"/>
      </w:pPr>
      <w:r w:rsidRPr="00624904">
        <w:separator/>
      </w:r>
    </w:p>
  </w:endnote>
  <w:endnote w:type="continuationSeparator" w:id="0">
    <w:p w14:paraId="6F695A2D" w14:textId="77777777" w:rsidR="00956093" w:rsidRPr="00624904" w:rsidRDefault="00956093" w:rsidP="00521628">
      <w:pPr>
        <w:spacing w:after="0" w:line="240" w:lineRule="auto"/>
      </w:pPr>
      <w:r w:rsidRPr="006249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110A8" w14:textId="77777777" w:rsidR="004967BE" w:rsidRDefault="004967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923F" w14:textId="77777777" w:rsidR="00521628" w:rsidRPr="00624904" w:rsidRDefault="00521628">
    <w:pPr>
      <w:pStyle w:val="Stopka"/>
      <w:rPr>
        <w:sz w:val="24"/>
        <w:szCs w:val="24"/>
      </w:rPr>
    </w:pPr>
    <w:r w:rsidRPr="00624904">
      <w:rPr>
        <w:rFonts w:ascii="Calibri" w:eastAsia="Calibri" w:hAnsi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624904">
      <w:rPr>
        <w:rFonts w:ascii="Calibri" w:eastAsia="Calibri" w:hAnsi="Calibri" w:cs="Calibri"/>
        <w:sz w:val="24"/>
        <w:szCs w:val="24"/>
      </w:rPr>
      <w:br/>
      <w:t>Priorytet 1 Umiejętności, Działanie 01.05 Umiejętności w szkolnictwie wyższym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8E035" w14:textId="77777777" w:rsidR="004967BE" w:rsidRDefault="004967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64C5C" w14:textId="77777777" w:rsidR="00956093" w:rsidRPr="00624904" w:rsidRDefault="00956093" w:rsidP="00521628">
      <w:pPr>
        <w:spacing w:after="0" w:line="240" w:lineRule="auto"/>
      </w:pPr>
      <w:r w:rsidRPr="00624904">
        <w:separator/>
      </w:r>
    </w:p>
  </w:footnote>
  <w:footnote w:type="continuationSeparator" w:id="0">
    <w:p w14:paraId="64F5A61F" w14:textId="77777777" w:rsidR="00956093" w:rsidRPr="00624904" w:rsidRDefault="00956093" w:rsidP="00521628">
      <w:pPr>
        <w:spacing w:after="0" w:line="240" w:lineRule="auto"/>
      </w:pPr>
      <w:r w:rsidRPr="006249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393D" w14:textId="77777777" w:rsidR="004967BE" w:rsidRDefault="004967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7850" w14:textId="77777777" w:rsidR="00521628" w:rsidRPr="00624904" w:rsidRDefault="00521628" w:rsidP="00521628">
    <w:pPr>
      <w:pStyle w:val="Nagwek"/>
      <w:ind w:left="-1560"/>
    </w:pPr>
    <w:r w:rsidRPr="00624904">
      <w:rPr>
        <w:noProof/>
        <w:lang w:eastAsia="pl-PL"/>
      </w:rPr>
      <w:drawing>
        <wp:inline distT="0" distB="0" distL="0" distR="0" wp14:anchorId="6C0D75B8" wp14:editId="11A67F51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B272C" w14:textId="77777777" w:rsidR="004967BE" w:rsidRDefault="004967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53EB3"/>
    <w:multiLevelType w:val="hybridMultilevel"/>
    <w:tmpl w:val="37AE5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8398E"/>
    <w:multiLevelType w:val="hybridMultilevel"/>
    <w:tmpl w:val="7B7A6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62B4C"/>
    <w:multiLevelType w:val="hybridMultilevel"/>
    <w:tmpl w:val="93687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85687"/>
    <w:multiLevelType w:val="hybridMultilevel"/>
    <w:tmpl w:val="7C5C7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1101A"/>
    <w:multiLevelType w:val="hybridMultilevel"/>
    <w:tmpl w:val="EA241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44947"/>
    <w:multiLevelType w:val="hybridMultilevel"/>
    <w:tmpl w:val="F9C46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05AA4"/>
    <w:multiLevelType w:val="hybridMultilevel"/>
    <w:tmpl w:val="2CB23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44517"/>
    <w:multiLevelType w:val="hybridMultilevel"/>
    <w:tmpl w:val="9866E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4691D"/>
    <w:multiLevelType w:val="hybridMultilevel"/>
    <w:tmpl w:val="92C6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D0CCF"/>
    <w:multiLevelType w:val="hybridMultilevel"/>
    <w:tmpl w:val="083C6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630E2"/>
    <w:multiLevelType w:val="hybridMultilevel"/>
    <w:tmpl w:val="10B44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601F3"/>
    <w:multiLevelType w:val="hybridMultilevel"/>
    <w:tmpl w:val="0BAE8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17F3A"/>
    <w:multiLevelType w:val="hybridMultilevel"/>
    <w:tmpl w:val="44BEC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FF2723"/>
    <w:multiLevelType w:val="hybridMultilevel"/>
    <w:tmpl w:val="2BFE3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8D7FF6"/>
    <w:multiLevelType w:val="hybridMultilevel"/>
    <w:tmpl w:val="B1242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540CA2"/>
    <w:multiLevelType w:val="hybridMultilevel"/>
    <w:tmpl w:val="54CA3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9E43BA"/>
    <w:multiLevelType w:val="hybridMultilevel"/>
    <w:tmpl w:val="DEC24E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85B4E"/>
    <w:multiLevelType w:val="hybridMultilevel"/>
    <w:tmpl w:val="36F6C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20490"/>
    <w:multiLevelType w:val="hybridMultilevel"/>
    <w:tmpl w:val="750A9D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930958">
    <w:abstractNumId w:val="8"/>
  </w:num>
  <w:num w:numId="2" w16cid:durableId="1524782149">
    <w:abstractNumId w:val="6"/>
  </w:num>
  <w:num w:numId="3" w16cid:durableId="1576208516">
    <w:abstractNumId w:val="5"/>
  </w:num>
  <w:num w:numId="4" w16cid:durableId="1502430813">
    <w:abstractNumId w:val="4"/>
  </w:num>
  <w:num w:numId="5" w16cid:durableId="1481271373">
    <w:abstractNumId w:val="7"/>
  </w:num>
  <w:num w:numId="6" w16cid:durableId="1845826963">
    <w:abstractNumId w:val="3"/>
  </w:num>
  <w:num w:numId="7" w16cid:durableId="607394164">
    <w:abstractNumId w:val="2"/>
  </w:num>
  <w:num w:numId="8" w16cid:durableId="1022131029">
    <w:abstractNumId w:val="1"/>
  </w:num>
  <w:num w:numId="9" w16cid:durableId="1064060838">
    <w:abstractNumId w:val="0"/>
  </w:num>
  <w:num w:numId="10" w16cid:durableId="121577884">
    <w:abstractNumId w:val="14"/>
  </w:num>
  <w:num w:numId="11" w16cid:durableId="145708655">
    <w:abstractNumId w:val="25"/>
  </w:num>
  <w:num w:numId="12" w16cid:durableId="1875003418">
    <w:abstractNumId w:val="11"/>
  </w:num>
  <w:num w:numId="13" w16cid:durableId="507984804">
    <w:abstractNumId w:val="10"/>
  </w:num>
  <w:num w:numId="14" w16cid:durableId="1759213624">
    <w:abstractNumId w:val="20"/>
  </w:num>
  <w:num w:numId="15" w16cid:durableId="148331678">
    <w:abstractNumId w:val="13"/>
  </w:num>
  <w:num w:numId="16" w16cid:durableId="586614331">
    <w:abstractNumId w:val="21"/>
  </w:num>
  <w:num w:numId="17" w16cid:durableId="7222980">
    <w:abstractNumId w:val="18"/>
  </w:num>
  <w:num w:numId="18" w16cid:durableId="1545360915">
    <w:abstractNumId w:val="23"/>
  </w:num>
  <w:num w:numId="19" w16cid:durableId="2048218700">
    <w:abstractNumId w:val="12"/>
  </w:num>
  <w:num w:numId="20" w16cid:durableId="1199273259">
    <w:abstractNumId w:val="16"/>
  </w:num>
  <w:num w:numId="21" w16cid:durableId="796870435">
    <w:abstractNumId w:val="15"/>
  </w:num>
  <w:num w:numId="22" w16cid:durableId="426996610">
    <w:abstractNumId w:val="26"/>
  </w:num>
  <w:num w:numId="23" w16cid:durableId="712073280">
    <w:abstractNumId w:val="19"/>
  </w:num>
  <w:num w:numId="24" w16cid:durableId="1938825950">
    <w:abstractNumId w:val="24"/>
  </w:num>
  <w:num w:numId="25" w16cid:durableId="487482508">
    <w:abstractNumId w:val="17"/>
  </w:num>
  <w:num w:numId="26" w16cid:durableId="1816680659">
    <w:abstractNumId w:val="9"/>
  </w:num>
  <w:num w:numId="27" w16cid:durableId="1466048040">
    <w:abstractNumId w:val="27"/>
  </w:num>
  <w:num w:numId="28" w16cid:durableId="20423212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12DC1"/>
    <w:rsid w:val="000272F2"/>
    <w:rsid w:val="00034616"/>
    <w:rsid w:val="00042732"/>
    <w:rsid w:val="000571CA"/>
    <w:rsid w:val="0006063C"/>
    <w:rsid w:val="00077043"/>
    <w:rsid w:val="000851D8"/>
    <w:rsid w:val="00091956"/>
    <w:rsid w:val="0009349E"/>
    <w:rsid w:val="00094092"/>
    <w:rsid w:val="00096CA9"/>
    <w:rsid w:val="000A365F"/>
    <w:rsid w:val="000A51ED"/>
    <w:rsid w:val="000A6364"/>
    <w:rsid w:val="000E45CD"/>
    <w:rsid w:val="000E633D"/>
    <w:rsid w:val="000F1F39"/>
    <w:rsid w:val="0010407F"/>
    <w:rsid w:val="001210B4"/>
    <w:rsid w:val="001355BA"/>
    <w:rsid w:val="0014086C"/>
    <w:rsid w:val="0015074B"/>
    <w:rsid w:val="00173411"/>
    <w:rsid w:val="001B71E9"/>
    <w:rsid w:val="001C2198"/>
    <w:rsid w:val="001D2B22"/>
    <w:rsid w:val="00222E85"/>
    <w:rsid w:val="00224AE9"/>
    <w:rsid w:val="0027225D"/>
    <w:rsid w:val="002757B8"/>
    <w:rsid w:val="00295F0F"/>
    <w:rsid w:val="0029639D"/>
    <w:rsid w:val="002E6276"/>
    <w:rsid w:val="002F3348"/>
    <w:rsid w:val="002F6513"/>
    <w:rsid w:val="00326F90"/>
    <w:rsid w:val="003628CD"/>
    <w:rsid w:val="003B1561"/>
    <w:rsid w:val="003C7543"/>
    <w:rsid w:val="003E343D"/>
    <w:rsid w:val="0041349A"/>
    <w:rsid w:val="004169ED"/>
    <w:rsid w:val="00442D79"/>
    <w:rsid w:val="0044797C"/>
    <w:rsid w:val="00451891"/>
    <w:rsid w:val="004545D1"/>
    <w:rsid w:val="00463EFE"/>
    <w:rsid w:val="004747C0"/>
    <w:rsid w:val="00481711"/>
    <w:rsid w:val="004967BE"/>
    <w:rsid w:val="004A4957"/>
    <w:rsid w:val="004B726D"/>
    <w:rsid w:val="004E79EF"/>
    <w:rsid w:val="005143E8"/>
    <w:rsid w:val="00516B66"/>
    <w:rsid w:val="00521628"/>
    <w:rsid w:val="0053668F"/>
    <w:rsid w:val="00551DF3"/>
    <w:rsid w:val="0058212E"/>
    <w:rsid w:val="0059319B"/>
    <w:rsid w:val="00597653"/>
    <w:rsid w:val="005C39B5"/>
    <w:rsid w:val="00612384"/>
    <w:rsid w:val="00624904"/>
    <w:rsid w:val="006537F0"/>
    <w:rsid w:val="00661996"/>
    <w:rsid w:val="00695598"/>
    <w:rsid w:val="006C25E1"/>
    <w:rsid w:val="006E1D61"/>
    <w:rsid w:val="00702450"/>
    <w:rsid w:val="00710FD5"/>
    <w:rsid w:val="00723052"/>
    <w:rsid w:val="00726FE1"/>
    <w:rsid w:val="007309D8"/>
    <w:rsid w:val="00732C82"/>
    <w:rsid w:val="007373C7"/>
    <w:rsid w:val="00741AA1"/>
    <w:rsid w:val="007C4DE5"/>
    <w:rsid w:val="007D53AA"/>
    <w:rsid w:val="008150B9"/>
    <w:rsid w:val="0081629C"/>
    <w:rsid w:val="008239E6"/>
    <w:rsid w:val="008604C0"/>
    <w:rsid w:val="00901900"/>
    <w:rsid w:val="009101C3"/>
    <w:rsid w:val="0092286B"/>
    <w:rsid w:val="00947699"/>
    <w:rsid w:val="00956093"/>
    <w:rsid w:val="009762B8"/>
    <w:rsid w:val="00976B8B"/>
    <w:rsid w:val="00980F85"/>
    <w:rsid w:val="009B0817"/>
    <w:rsid w:val="009D0C4B"/>
    <w:rsid w:val="00A17B5E"/>
    <w:rsid w:val="00A2615B"/>
    <w:rsid w:val="00A84893"/>
    <w:rsid w:val="00AA1D8D"/>
    <w:rsid w:val="00AB569F"/>
    <w:rsid w:val="00AB7BD0"/>
    <w:rsid w:val="00AC1286"/>
    <w:rsid w:val="00B47730"/>
    <w:rsid w:val="00B57100"/>
    <w:rsid w:val="00B734AA"/>
    <w:rsid w:val="00B76A70"/>
    <w:rsid w:val="00BA383D"/>
    <w:rsid w:val="00BA42C8"/>
    <w:rsid w:val="00BA4DD9"/>
    <w:rsid w:val="00BE0E66"/>
    <w:rsid w:val="00BE192A"/>
    <w:rsid w:val="00BE7765"/>
    <w:rsid w:val="00BF1F3B"/>
    <w:rsid w:val="00C04DF8"/>
    <w:rsid w:val="00C33E2D"/>
    <w:rsid w:val="00C3691F"/>
    <w:rsid w:val="00C400B4"/>
    <w:rsid w:val="00C47961"/>
    <w:rsid w:val="00C5174D"/>
    <w:rsid w:val="00C551F5"/>
    <w:rsid w:val="00C66032"/>
    <w:rsid w:val="00C90D7A"/>
    <w:rsid w:val="00CA3237"/>
    <w:rsid w:val="00CA46F8"/>
    <w:rsid w:val="00CB0664"/>
    <w:rsid w:val="00CE6A13"/>
    <w:rsid w:val="00CF12F0"/>
    <w:rsid w:val="00D054A7"/>
    <w:rsid w:val="00D346C2"/>
    <w:rsid w:val="00D42B84"/>
    <w:rsid w:val="00D64982"/>
    <w:rsid w:val="00D968C9"/>
    <w:rsid w:val="00DD1951"/>
    <w:rsid w:val="00DD46EF"/>
    <w:rsid w:val="00DE2A72"/>
    <w:rsid w:val="00E316F3"/>
    <w:rsid w:val="00E34B39"/>
    <w:rsid w:val="00E42FF0"/>
    <w:rsid w:val="00E45AB3"/>
    <w:rsid w:val="00E8289C"/>
    <w:rsid w:val="00E95592"/>
    <w:rsid w:val="00EC767E"/>
    <w:rsid w:val="00ED48AD"/>
    <w:rsid w:val="00EE38D4"/>
    <w:rsid w:val="00EF58C2"/>
    <w:rsid w:val="00F23C74"/>
    <w:rsid w:val="00F36E14"/>
    <w:rsid w:val="00F64836"/>
    <w:rsid w:val="00F74974"/>
    <w:rsid w:val="00FC693F"/>
    <w:rsid w:val="00FD3E5E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D045D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3C754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C7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deed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637454-8154-4BE3-AB5A-578EF89BC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1406</Words>
  <Characters>8442</Characters>
  <Application>Microsoft Office Word</Application>
  <DocSecurity>0</DocSecurity>
  <Lines>70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FERS_Systemy_1_Omówienie i organizacja ćwiczeń, zasady zaliczenia przedmiotu. Projektowanie nowych produktów spożywczych.</vt:lpstr>
      <vt:lpstr/>
    </vt:vector>
  </TitlesOfParts>
  <Manager/>
  <Company/>
  <LinksUpToDate>false</LinksUpToDate>
  <CharactersWithSpaces>9829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FERS_Systemy_1_Omówienie i organizacja ćwiczeń, zasady zaliczenia przedmiotu. Projektowanie nowych produktów spożywczych.</dc:title>
  <dc:subject/>
  <dc:creator>Arkadiusz Szpicer</dc:creator>
  <cp:keywords/>
  <dc:description/>
  <cp:lastModifiedBy>Beata Grzesiak</cp:lastModifiedBy>
  <cp:revision>2</cp:revision>
  <dcterms:created xsi:type="dcterms:W3CDTF">2026-10-01T08:20:00Z</dcterms:created>
  <dcterms:modified xsi:type="dcterms:W3CDTF">2026-10-01T08:20:00Z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</Properties>
</file>