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B02A82" w:rsidR="00521628" w:rsidP="00C04DF8" w:rsidRDefault="000E633D" w14:paraId="48FDF446" w14:textId="77777777">
      <w:pPr>
        <w:pStyle w:val="Tytu"/>
        <w:rPr>
          <w:rFonts w:cstheme="majorHAnsi"/>
          <w:color w:val="000000" w:themeColor="text1"/>
          <w:sz w:val="28"/>
          <w:szCs w:val="28"/>
        </w:rPr>
      </w:pPr>
      <w:r w:rsidRPr="00B02A82">
        <w:rPr>
          <w:rStyle w:val="Nagwek1Znak"/>
          <w:rFonts w:cstheme="majorHAnsi"/>
        </w:rPr>
        <w:t xml:space="preserve">Scenariusz zajęć </w:t>
      </w:r>
      <w:r w:rsidRPr="00B02A82">
        <w:rPr>
          <w:rStyle w:val="Nagwek1Znak"/>
          <w:rFonts w:cstheme="majorHAnsi"/>
        </w:rPr>
        <w:br/>
      </w:r>
      <w:r w:rsidRPr="00B02A82">
        <w:rPr>
          <w:rStyle w:val="Nagwek1Znak"/>
          <w:rFonts w:cstheme="majorHAnsi"/>
        </w:rPr>
        <w:t xml:space="preserve">realizowanych w ramach projektu </w:t>
      </w:r>
      <w:r w:rsidRPr="00B02A82">
        <w:rPr>
          <w:rStyle w:val="Nagwek1Znak"/>
          <w:rFonts w:cstheme="majorHAnsi"/>
        </w:rPr>
        <w:br/>
      </w:r>
      <w:r w:rsidRPr="00B02A82" w:rsidR="00521628">
        <w:rPr>
          <w:rStyle w:val="Nagwek1Znak"/>
          <w:rFonts w:cstheme="majorHAnsi"/>
        </w:rPr>
        <w:t xml:space="preserve">Zrównoważony Kampus SGGW - kształcenie na rzecz branż kluczowych  </w:t>
      </w:r>
      <w:r w:rsidRPr="00B02A82" w:rsidR="00521628">
        <w:rPr>
          <w:rStyle w:val="Nagwek1Znak"/>
          <w:rFonts w:cstheme="majorHAnsi"/>
        </w:rPr>
        <w:br/>
      </w:r>
      <w:r w:rsidRPr="00B02A82" w:rsidR="00521628">
        <w:rPr>
          <w:rStyle w:val="Nagwek1Znak"/>
          <w:rFonts w:cstheme="majorHAnsi"/>
        </w:rPr>
        <w:t>nr FERS.01.05-IP.08-0067/23</w:t>
      </w:r>
    </w:p>
    <w:p w:rsidRPr="00B02A82" w:rsidR="00E316F3" w:rsidP="00E25C2F" w:rsidRDefault="00E316F3" w14:paraId="519106BB" w14:textId="77777777">
      <w:pPr>
        <w:pStyle w:val="Nagwek1"/>
        <w:rPr>
          <w:rFonts w:cstheme="majorHAnsi"/>
        </w:rPr>
      </w:pPr>
      <w:r w:rsidRPr="00B02A82">
        <w:rPr>
          <w:rFonts w:cstheme="majorHAnsi"/>
        </w:rPr>
        <w:t xml:space="preserve">Informacje </w:t>
      </w:r>
      <w:r w:rsidRPr="00B02A82" w:rsidR="004B726D">
        <w:rPr>
          <w:rFonts w:cstheme="majorHAnsi"/>
        </w:rPr>
        <w:t>ogólne o przedmiocie</w:t>
      </w:r>
    </w:p>
    <w:tbl>
      <w:tblPr>
        <w:tblStyle w:val="Tabela-Siatka"/>
        <w:tblW w:w="8926" w:type="dxa"/>
        <w:tblLook w:val="04A0" w:firstRow="1" w:lastRow="0" w:firstColumn="1" w:lastColumn="0" w:noHBand="0" w:noVBand="1"/>
      </w:tblPr>
      <w:tblGrid>
        <w:gridCol w:w="3539"/>
        <w:gridCol w:w="5387"/>
      </w:tblGrid>
      <w:tr w:rsidRPr="00B02A82" w:rsidR="00E316F3" w:rsidTr="1330C791" w14:paraId="00CAFAFA" w14:textId="77777777">
        <w:tc>
          <w:tcPr>
            <w:tcW w:w="3539" w:type="dxa"/>
            <w:tcMar/>
          </w:tcPr>
          <w:p w:rsidRPr="00B02A82" w:rsidR="00E316F3" w:rsidP="00AF4C24" w:rsidRDefault="00661996" w14:paraId="43BC23F4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Przedmiot</w:t>
            </w:r>
          </w:p>
        </w:tc>
        <w:tc>
          <w:tcPr>
            <w:tcW w:w="5387" w:type="dxa"/>
            <w:tcMar/>
          </w:tcPr>
          <w:p w:rsidRPr="00B02A82" w:rsidR="00E316F3" w:rsidP="00FD4E44" w:rsidRDefault="00992BB7" w14:paraId="23BC1053" w14:textId="29402CEF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Grafika inżynierska</w:t>
            </w:r>
          </w:p>
        </w:tc>
      </w:tr>
      <w:tr w:rsidRPr="00B02A82" w:rsidR="00E316F3" w:rsidTr="1330C791" w14:paraId="0563851E" w14:textId="77777777">
        <w:tc>
          <w:tcPr>
            <w:tcW w:w="3539" w:type="dxa"/>
            <w:tcMar/>
          </w:tcPr>
          <w:p w:rsidRPr="00B02A82" w:rsidR="00E316F3" w:rsidP="00D12E56" w:rsidRDefault="00661996" w14:paraId="060AEC7D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Kierunek studiów</w:t>
            </w:r>
          </w:p>
        </w:tc>
        <w:tc>
          <w:tcPr>
            <w:tcW w:w="5387" w:type="dxa"/>
            <w:tcMar/>
          </w:tcPr>
          <w:p w:rsidRPr="00B02A82" w:rsidR="00E316F3" w:rsidP="00FD4E44" w:rsidRDefault="00992BB7" w14:paraId="6C1F3C91" w14:textId="19984BCF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Rolnictwo</w:t>
            </w:r>
          </w:p>
        </w:tc>
      </w:tr>
      <w:tr w:rsidRPr="00B02A82" w:rsidR="004F0072" w:rsidTr="1330C791" w14:paraId="16B18550" w14:textId="77777777">
        <w:tc>
          <w:tcPr>
            <w:tcW w:w="3539" w:type="dxa"/>
            <w:tcMar/>
          </w:tcPr>
          <w:p w:rsidRPr="00B02A82" w:rsidR="004F0072" w:rsidP="00D12E56" w:rsidRDefault="004F0072" w14:paraId="55F67C7B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 xml:space="preserve">Poziom studiów </w:t>
            </w:r>
          </w:p>
        </w:tc>
        <w:tc>
          <w:tcPr>
            <w:tcW w:w="5387" w:type="dxa"/>
            <w:tcMar/>
          </w:tcPr>
          <w:p w:rsidRPr="00B02A82" w:rsidR="004F0072" w:rsidP="004F0072" w:rsidRDefault="00992BB7" w14:paraId="6C125771" w14:textId="392E4773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studia pierwszego stopnia (inżynier)</w:t>
            </w:r>
          </w:p>
        </w:tc>
      </w:tr>
      <w:tr w:rsidRPr="00B02A82" w:rsidR="004F0072" w:rsidTr="1330C791" w14:paraId="0FD47362" w14:textId="77777777">
        <w:tc>
          <w:tcPr>
            <w:tcW w:w="3539" w:type="dxa"/>
            <w:tcMar/>
          </w:tcPr>
          <w:p w:rsidRPr="00B02A82" w:rsidR="004F0072" w:rsidP="00D12E56" w:rsidRDefault="004F0072" w14:paraId="3353F9E6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Semestr</w:t>
            </w:r>
          </w:p>
        </w:tc>
        <w:tc>
          <w:tcPr>
            <w:tcW w:w="5387" w:type="dxa"/>
            <w:tcMar/>
          </w:tcPr>
          <w:p w:rsidRPr="00B02A82" w:rsidR="004F0072" w:rsidP="004F0072" w:rsidRDefault="00992BB7" w14:paraId="37A6A9FF" w14:textId="3F77CF9C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3</w:t>
            </w:r>
          </w:p>
        </w:tc>
      </w:tr>
      <w:tr w:rsidRPr="00B02A82" w:rsidR="004F0072" w:rsidTr="1330C791" w14:paraId="5050114E" w14:textId="77777777">
        <w:tc>
          <w:tcPr>
            <w:tcW w:w="3539" w:type="dxa"/>
            <w:tcMar/>
          </w:tcPr>
          <w:p w:rsidRPr="00B02A82" w:rsidR="004F0072" w:rsidP="00D12E56" w:rsidRDefault="004F0072" w14:paraId="645B1E9D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 xml:space="preserve">Jednostka organizacyjna </w:t>
            </w:r>
          </w:p>
        </w:tc>
        <w:tc>
          <w:tcPr>
            <w:tcW w:w="5387" w:type="dxa"/>
            <w:tcMar/>
          </w:tcPr>
          <w:p w:rsidRPr="00B02A82" w:rsidR="004F0072" w:rsidP="004F0072" w:rsidRDefault="004F0072" w14:paraId="16B246BA" w14:textId="68F0507F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Instytut</w:t>
            </w:r>
            <w:r w:rsidRPr="00B02A82" w:rsidR="00992BB7">
              <w:rPr>
                <w:rFonts w:asciiTheme="majorHAnsi" w:hAnsiTheme="majorHAnsi" w:cstheme="majorHAnsi"/>
              </w:rPr>
              <w:t xml:space="preserve"> Rolnictwa</w:t>
            </w:r>
            <w:r w:rsidRPr="00B02A82">
              <w:rPr>
                <w:rFonts w:asciiTheme="majorHAnsi" w:hAnsiTheme="majorHAnsi" w:cstheme="majorHAnsi"/>
              </w:rPr>
              <w:t xml:space="preserve">, </w:t>
            </w:r>
            <w:r w:rsidRPr="00B02A82" w:rsidR="00992BB7">
              <w:rPr>
                <w:rFonts w:asciiTheme="majorHAnsi" w:hAnsiTheme="majorHAnsi" w:cstheme="majorHAnsi"/>
              </w:rPr>
              <w:t>Katedra Biometrii</w:t>
            </w:r>
          </w:p>
        </w:tc>
      </w:tr>
      <w:tr w:rsidRPr="00B02A82" w:rsidR="00E316F3" w:rsidTr="1330C791" w14:paraId="21229CD6" w14:textId="77777777">
        <w:tc>
          <w:tcPr>
            <w:tcW w:w="3539" w:type="dxa"/>
            <w:tcMar/>
          </w:tcPr>
          <w:p w:rsidRPr="00B02A82" w:rsidR="00E316F3" w:rsidP="00D12E56" w:rsidRDefault="00661996" w14:paraId="2AB4BEF8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Liczba godzin (łącznie):</w:t>
            </w:r>
          </w:p>
        </w:tc>
        <w:tc>
          <w:tcPr>
            <w:tcW w:w="5387" w:type="dxa"/>
            <w:tcMar/>
          </w:tcPr>
          <w:p w:rsidRPr="00B02A82" w:rsidR="00E316F3" w:rsidP="00FD4E44" w:rsidRDefault="00992BB7" w14:paraId="730EFD91" w14:textId="36B15305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30</w:t>
            </w:r>
          </w:p>
        </w:tc>
      </w:tr>
      <w:tr w:rsidRPr="00B02A82" w:rsidR="0044797C" w:rsidTr="1330C791" w14:paraId="62962DD3" w14:textId="77777777">
        <w:tc>
          <w:tcPr>
            <w:tcW w:w="3539" w:type="dxa"/>
            <w:tcMar/>
          </w:tcPr>
          <w:p w:rsidRPr="00B02A82" w:rsidR="0044797C" w:rsidP="00D12E56" w:rsidRDefault="00661996" w14:paraId="47E78CA4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Liczba scenariuszy w przedmiocie</w:t>
            </w:r>
          </w:p>
        </w:tc>
        <w:tc>
          <w:tcPr>
            <w:tcW w:w="5387" w:type="dxa"/>
            <w:tcMar/>
          </w:tcPr>
          <w:p w:rsidRPr="00B02A82" w:rsidR="0044797C" w:rsidP="1330C791" w:rsidRDefault="00992BB7" w14:paraId="190B53AF" w14:textId="7BC100FB">
            <w:pPr>
              <w:rPr>
                <w:rFonts w:ascii="Calibri" w:hAnsi="Calibri" w:cs="Calibri" w:asciiTheme="majorAscii" w:hAnsiTheme="majorAscii" w:cstheme="majorAscii"/>
              </w:rPr>
            </w:pPr>
            <w:r w:rsidRPr="1330C791" w:rsidR="111CA63E">
              <w:rPr>
                <w:rFonts w:ascii="Calibri" w:hAnsi="Calibri" w:cs="Calibri" w:asciiTheme="majorAscii" w:hAnsiTheme="majorAscii" w:cstheme="majorAscii"/>
              </w:rPr>
              <w:t>1</w:t>
            </w:r>
            <w:r w:rsidRPr="1330C791" w:rsidR="00992BB7">
              <w:rPr>
                <w:rFonts w:ascii="Calibri" w:hAnsi="Calibri" w:cs="Calibri" w:asciiTheme="majorAscii" w:hAnsiTheme="majorAscii" w:cstheme="majorAscii"/>
              </w:rPr>
              <w:t>3</w:t>
            </w:r>
          </w:p>
        </w:tc>
      </w:tr>
      <w:tr w:rsidRPr="00B02A82" w:rsidR="00E316F3" w:rsidTr="1330C791" w14:paraId="14088D9C" w14:textId="77777777">
        <w:tc>
          <w:tcPr>
            <w:tcW w:w="3539" w:type="dxa"/>
            <w:tcMar/>
          </w:tcPr>
          <w:p w:rsidRPr="00B02A82" w:rsidR="00E316F3" w:rsidP="00D12E56" w:rsidRDefault="00661996" w14:paraId="3668DBE8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Liczba godzin wykładów</w:t>
            </w:r>
          </w:p>
        </w:tc>
        <w:tc>
          <w:tcPr>
            <w:tcW w:w="5387" w:type="dxa"/>
            <w:tcMar/>
          </w:tcPr>
          <w:p w:rsidRPr="00B02A82" w:rsidR="00E316F3" w:rsidP="00FD4E44" w:rsidRDefault="00992BB7" w14:paraId="6FC92E77" w14:textId="3B004DB5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0</w:t>
            </w:r>
          </w:p>
        </w:tc>
      </w:tr>
      <w:tr w:rsidRPr="00B02A82" w:rsidR="00E316F3" w:rsidTr="1330C791" w14:paraId="6768C2A5" w14:textId="77777777">
        <w:tc>
          <w:tcPr>
            <w:tcW w:w="3539" w:type="dxa"/>
            <w:tcMar/>
          </w:tcPr>
          <w:p w:rsidRPr="00B02A82" w:rsidR="00E316F3" w:rsidP="00D12E56" w:rsidRDefault="00661996" w14:paraId="272D4F3F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Liczba godzin ćwiczeń</w:t>
            </w:r>
          </w:p>
        </w:tc>
        <w:tc>
          <w:tcPr>
            <w:tcW w:w="5387" w:type="dxa"/>
            <w:tcMar/>
          </w:tcPr>
          <w:p w:rsidRPr="00B02A82" w:rsidR="00E316F3" w:rsidP="00FD4E44" w:rsidRDefault="00992BB7" w14:paraId="1045F8DC" w14:textId="7044E6C5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30 w tym 26h ćw. laboratoryjnych i 4h ćw. projektowych</w:t>
            </w:r>
          </w:p>
        </w:tc>
      </w:tr>
      <w:tr w:rsidRPr="00B02A82" w:rsidR="00E316F3" w:rsidTr="1330C791" w14:paraId="67F79A90" w14:textId="77777777">
        <w:tc>
          <w:tcPr>
            <w:tcW w:w="3539" w:type="dxa"/>
            <w:tcMar/>
          </w:tcPr>
          <w:p w:rsidRPr="00B02A82" w:rsidR="00E316F3" w:rsidP="00D12E56" w:rsidRDefault="00661996" w14:paraId="39003305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 xml:space="preserve">Liczba </w:t>
            </w:r>
            <w:r w:rsidRPr="00B02A82" w:rsidR="004E79EF">
              <w:rPr>
                <w:rFonts w:asciiTheme="majorHAnsi" w:hAnsiTheme="majorHAnsi" w:cstheme="majorHAnsi"/>
                <w:b/>
                <w:bCs/>
              </w:rPr>
              <w:t>ECTS</w:t>
            </w:r>
          </w:p>
        </w:tc>
        <w:tc>
          <w:tcPr>
            <w:tcW w:w="5387" w:type="dxa"/>
            <w:tcMar/>
          </w:tcPr>
          <w:p w:rsidRPr="00B02A82" w:rsidR="00E316F3" w:rsidP="00FD4E44" w:rsidRDefault="00992BB7" w14:paraId="57B2230D" w14:textId="1E55FC18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3</w:t>
            </w:r>
          </w:p>
        </w:tc>
      </w:tr>
      <w:tr w:rsidRPr="00B02A82" w:rsidR="00E316F3" w:rsidTr="1330C791" w14:paraId="60FF7BA9" w14:textId="77777777">
        <w:tc>
          <w:tcPr>
            <w:tcW w:w="3539" w:type="dxa"/>
            <w:tcMar/>
          </w:tcPr>
          <w:p w:rsidRPr="00B02A82" w:rsidR="00E316F3" w:rsidP="00D12E56" w:rsidRDefault="00661996" w14:paraId="20F17549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Koordynator przedmiotu</w:t>
            </w:r>
          </w:p>
        </w:tc>
        <w:tc>
          <w:tcPr>
            <w:tcW w:w="5387" w:type="dxa"/>
            <w:tcMar/>
          </w:tcPr>
          <w:p w:rsidRPr="00B02A82" w:rsidR="00E316F3" w:rsidP="00FD4E44" w:rsidRDefault="00992BB7" w14:paraId="6A2D255E" w14:textId="720CB966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dr inż. Kinga Noras</w:t>
            </w:r>
          </w:p>
        </w:tc>
      </w:tr>
    </w:tbl>
    <w:p w:rsidRPr="00B02A82" w:rsidR="005143E8" w:rsidP="00E25C2F" w:rsidRDefault="00FD3E5E" w14:paraId="4437ED8B" w14:textId="77777777">
      <w:pPr>
        <w:pStyle w:val="Nagwek1"/>
        <w:rPr>
          <w:rFonts w:cstheme="majorHAnsi"/>
        </w:rPr>
      </w:pPr>
      <w:r w:rsidRPr="00B02A82">
        <w:rPr>
          <w:rFonts w:cstheme="majorHAnsi"/>
        </w:rPr>
        <w:t>Wprowadzenie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Pr="00B02A82" w:rsidR="004B726D" w:rsidTr="007C4DE5" w14:paraId="1EA3C79D" w14:textId="77777777">
        <w:tc>
          <w:tcPr>
            <w:tcW w:w="3539" w:type="dxa"/>
          </w:tcPr>
          <w:p w:rsidRPr="00B02A82" w:rsidR="004B726D" w:rsidP="00AF4C24" w:rsidRDefault="00661996" w14:paraId="30A0BD98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Scenariusz nr</w:t>
            </w:r>
          </w:p>
        </w:tc>
        <w:tc>
          <w:tcPr>
            <w:tcW w:w="5091" w:type="dxa"/>
          </w:tcPr>
          <w:p w:rsidRPr="00B02A82" w:rsidR="004B726D" w:rsidP="00C95629" w:rsidRDefault="00C95629" w14:paraId="219650BB" w14:textId="595FEF81">
            <w:pPr>
              <w:tabs>
                <w:tab w:val="left" w:pos="937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</w:t>
            </w:r>
          </w:p>
        </w:tc>
      </w:tr>
      <w:tr w:rsidRPr="00B02A82" w:rsidR="0044797C" w:rsidTr="007C4DE5" w14:paraId="031DADCA" w14:textId="77777777">
        <w:tc>
          <w:tcPr>
            <w:tcW w:w="3539" w:type="dxa"/>
          </w:tcPr>
          <w:p w:rsidRPr="00B02A82" w:rsidR="0044797C" w:rsidRDefault="00661996" w14:paraId="0C2D95EC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Temat zajęć/blok tematyczny</w:t>
            </w:r>
          </w:p>
        </w:tc>
        <w:tc>
          <w:tcPr>
            <w:tcW w:w="5091" w:type="dxa"/>
          </w:tcPr>
          <w:p w:rsidRPr="00B02A82" w:rsidR="00140A75" w:rsidRDefault="00C95629" w14:paraId="4BDD47F0" w14:textId="5C75D115">
            <w:pPr>
              <w:rPr>
                <w:rFonts w:asciiTheme="majorHAnsi" w:hAnsiTheme="majorHAnsi" w:cstheme="majorHAnsi"/>
              </w:rPr>
            </w:pPr>
            <w:r w:rsidRPr="00C95629">
              <w:rPr>
                <w:rFonts w:asciiTheme="majorHAnsi" w:hAnsiTheme="majorHAnsi" w:cstheme="majorHAnsi"/>
              </w:rPr>
              <w:t>Modyfikowanie obiektów i tworzenie rzutu budynku</w:t>
            </w:r>
          </w:p>
        </w:tc>
      </w:tr>
      <w:tr w:rsidRPr="00B02A82" w:rsidR="005143E8" w:rsidTr="007C4DE5" w14:paraId="031216CD" w14:textId="77777777">
        <w:tc>
          <w:tcPr>
            <w:tcW w:w="3539" w:type="dxa"/>
          </w:tcPr>
          <w:p w:rsidRPr="00B02A82" w:rsidR="005143E8" w:rsidRDefault="00661996" w14:paraId="24A0CB91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Forma zajęć</w:t>
            </w:r>
          </w:p>
        </w:tc>
        <w:tc>
          <w:tcPr>
            <w:tcW w:w="5091" w:type="dxa"/>
          </w:tcPr>
          <w:p w:rsidRPr="00B02A82" w:rsidR="005143E8" w:rsidRDefault="00672454" w14:paraId="47AE4176" w14:textId="1D2863F0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ćwiczenia laboratoryjne</w:t>
            </w:r>
          </w:p>
        </w:tc>
      </w:tr>
      <w:tr w:rsidRPr="00B02A82" w:rsidR="005143E8" w:rsidTr="007C4DE5" w14:paraId="12DA1ECA" w14:textId="77777777">
        <w:tc>
          <w:tcPr>
            <w:tcW w:w="3539" w:type="dxa"/>
          </w:tcPr>
          <w:p w:rsidRPr="00B02A82" w:rsidR="005143E8" w:rsidRDefault="00661996" w14:paraId="68015C29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Czas realizacji jednostki dydaktycznej/bloku tematycznego</w:t>
            </w:r>
          </w:p>
        </w:tc>
        <w:tc>
          <w:tcPr>
            <w:tcW w:w="5091" w:type="dxa"/>
          </w:tcPr>
          <w:p w:rsidR="005143E8" w:rsidRDefault="001B0EC7" w14:paraId="02F39F02" w14:textId="77777777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90 minut</w:t>
            </w:r>
            <w:r w:rsidR="00140A75">
              <w:rPr>
                <w:rFonts w:asciiTheme="majorHAnsi" w:hAnsiTheme="majorHAnsi" w:cstheme="majorHAnsi"/>
              </w:rPr>
              <w:t xml:space="preserve"> w tym:</w:t>
            </w:r>
          </w:p>
          <w:p w:rsidRPr="00C95629" w:rsidR="00C95629" w:rsidP="00C95629" w:rsidRDefault="00C95629" w14:paraId="4BA1F02B" w14:textId="77777777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C95629">
              <w:rPr>
                <w:rFonts w:asciiTheme="majorHAnsi" w:hAnsiTheme="majorHAnsi" w:cstheme="majorHAnsi"/>
              </w:rPr>
              <w:t>35 minut – podstawowe narzędzia modyfikowania geometrii;</w:t>
            </w:r>
          </w:p>
          <w:p w:rsidRPr="00C95629" w:rsidR="00C95629" w:rsidP="00C95629" w:rsidRDefault="00C95629" w14:paraId="1E8786B4" w14:textId="77777777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C95629">
              <w:rPr>
                <w:rFonts w:asciiTheme="majorHAnsi" w:hAnsiTheme="majorHAnsi" w:cstheme="majorHAnsi"/>
              </w:rPr>
              <w:t>45 minut – wykonanie rzutu magazynu rolniczego;</w:t>
            </w:r>
          </w:p>
          <w:p w:rsidRPr="00140A75" w:rsidR="00140A75" w:rsidP="00C95629" w:rsidRDefault="00C95629" w14:paraId="173978C0" w14:textId="50475C24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C95629">
              <w:rPr>
                <w:rFonts w:asciiTheme="majorHAnsi" w:hAnsiTheme="majorHAnsi" w:cstheme="majorHAnsi"/>
              </w:rPr>
              <w:t>10 minut – weryfikacja geometrii i podsumowanie.</w:t>
            </w:r>
          </w:p>
        </w:tc>
      </w:tr>
      <w:tr w:rsidRPr="00B02A82" w:rsidR="005143E8" w:rsidTr="007C4DE5" w14:paraId="51A7966F" w14:textId="77777777">
        <w:tc>
          <w:tcPr>
            <w:tcW w:w="3539" w:type="dxa"/>
          </w:tcPr>
          <w:p w:rsidRPr="00B02A82" w:rsidR="005143E8" w:rsidRDefault="00661996" w14:paraId="54DBF855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Cel główny jednostki dydaktycznej/bloku tematycznego</w:t>
            </w:r>
          </w:p>
        </w:tc>
        <w:tc>
          <w:tcPr>
            <w:tcW w:w="5091" w:type="dxa"/>
          </w:tcPr>
          <w:p w:rsidRPr="00B02A82" w:rsidR="005143E8" w:rsidRDefault="00D931C7" w14:paraId="15D2C3A0" w14:textId="50C80446">
            <w:pPr>
              <w:rPr>
                <w:rFonts w:asciiTheme="majorHAnsi" w:hAnsiTheme="majorHAnsi" w:cstheme="majorHAnsi"/>
              </w:rPr>
            </w:pPr>
            <w:r w:rsidRPr="00D931C7">
              <w:rPr>
                <w:rFonts w:asciiTheme="majorHAnsi" w:hAnsiTheme="majorHAnsi" w:cstheme="majorHAnsi"/>
              </w:rPr>
              <w:t>Przygotowanie studentów do sprawnego przekształcania istniejących obiektów oraz wykorzystania poleceń modyfikacyjnych do tworzenia uporządkowanego rzutu budynku gospodarczego.</w:t>
            </w:r>
          </w:p>
        </w:tc>
      </w:tr>
      <w:tr w:rsidRPr="00B02A82" w:rsidR="005143E8" w:rsidTr="007C4DE5" w14:paraId="61EBB2DD" w14:textId="77777777">
        <w:tc>
          <w:tcPr>
            <w:tcW w:w="3539" w:type="dxa"/>
          </w:tcPr>
          <w:p w:rsidRPr="00B02A82" w:rsidR="005143E8" w:rsidRDefault="00661996" w14:paraId="2542FAD7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Cele szczegółowe jednostki dydaktycznej/bloku tematycznego/modułu</w:t>
            </w:r>
          </w:p>
        </w:tc>
        <w:tc>
          <w:tcPr>
            <w:tcW w:w="5091" w:type="dxa"/>
          </w:tcPr>
          <w:p w:rsidRPr="00C04A80" w:rsidR="00C04A80" w:rsidP="00C04A80" w:rsidRDefault="00C04A80" w14:paraId="5E3C93A5" w14:textId="77777777">
            <w:pPr>
              <w:rPr>
                <w:rFonts w:asciiTheme="majorHAnsi" w:hAnsiTheme="majorHAnsi" w:cstheme="majorHAnsi"/>
              </w:rPr>
            </w:pPr>
            <w:r w:rsidRPr="00C04A80">
              <w:rPr>
                <w:rFonts w:asciiTheme="majorHAnsi" w:hAnsiTheme="majorHAnsi" w:cstheme="majorHAnsi"/>
              </w:rPr>
              <w:t>Po zakończeniu zajęć student:</w:t>
            </w:r>
          </w:p>
          <w:p w:rsidRPr="00D931C7" w:rsidR="00D931C7" w:rsidP="00D931C7" w:rsidRDefault="00D931C7" w14:paraId="768691D6" w14:textId="77777777">
            <w:pPr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D931C7">
              <w:rPr>
                <w:rFonts w:asciiTheme="majorHAnsi" w:hAnsiTheme="majorHAnsi" w:cstheme="majorHAnsi"/>
              </w:rPr>
              <w:t>przesuwa, kopiuje, obraca i skaluje obiekty;</w:t>
            </w:r>
          </w:p>
          <w:p w:rsidRPr="00D931C7" w:rsidR="00D931C7" w:rsidP="00D931C7" w:rsidRDefault="00D931C7" w14:paraId="2395AE80" w14:textId="77777777">
            <w:pPr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D931C7">
              <w:rPr>
                <w:rFonts w:asciiTheme="majorHAnsi" w:hAnsiTheme="majorHAnsi" w:cstheme="majorHAnsi"/>
              </w:rPr>
              <w:t>wykonuje odbicia lustrzane;</w:t>
            </w:r>
          </w:p>
          <w:p w:rsidRPr="00D931C7" w:rsidR="00D931C7" w:rsidP="00D931C7" w:rsidRDefault="00D931C7" w14:paraId="40542803" w14:textId="77777777">
            <w:pPr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D931C7">
              <w:rPr>
                <w:rFonts w:asciiTheme="majorHAnsi" w:hAnsiTheme="majorHAnsi" w:cstheme="majorHAnsi"/>
              </w:rPr>
              <w:t>tworzy równoległe linie za pomocą polecenia odsuń;</w:t>
            </w:r>
          </w:p>
          <w:p w:rsidRPr="00D931C7" w:rsidR="00D931C7" w:rsidP="00D931C7" w:rsidRDefault="00D931C7" w14:paraId="778FC7D0" w14:textId="77777777">
            <w:pPr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D931C7">
              <w:rPr>
                <w:rFonts w:asciiTheme="majorHAnsi" w:hAnsiTheme="majorHAnsi" w:cstheme="majorHAnsi"/>
              </w:rPr>
              <w:t>przycina i wydłuża elementy geometrii;</w:t>
            </w:r>
          </w:p>
          <w:p w:rsidRPr="00D931C7" w:rsidR="00D931C7" w:rsidP="00D931C7" w:rsidRDefault="00D931C7" w14:paraId="61F176C3" w14:textId="77777777">
            <w:pPr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D931C7">
              <w:rPr>
                <w:rFonts w:asciiTheme="majorHAnsi" w:hAnsiTheme="majorHAnsi" w:cstheme="majorHAnsi"/>
              </w:rPr>
              <w:t>rozciąga wybrane fragmenty obiektów;</w:t>
            </w:r>
          </w:p>
          <w:p w:rsidRPr="00D931C7" w:rsidR="00D931C7" w:rsidP="00D931C7" w:rsidRDefault="00D931C7" w14:paraId="07660EF4" w14:textId="77777777">
            <w:pPr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D931C7">
              <w:rPr>
                <w:rFonts w:asciiTheme="majorHAnsi" w:hAnsiTheme="majorHAnsi" w:cstheme="majorHAnsi"/>
              </w:rPr>
              <w:t>wykonuje zaokrąglenia i fazowania;</w:t>
            </w:r>
          </w:p>
          <w:p w:rsidRPr="00D931C7" w:rsidR="00D931C7" w:rsidP="00D931C7" w:rsidRDefault="00D931C7" w14:paraId="715860A2" w14:textId="77777777">
            <w:pPr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D931C7">
              <w:rPr>
                <w:rFonts w:asciiTheme="majorHAnsi" w:hAnsiTheme="majorHAnsi" w:cstheme="majorHAnsi"/>
              </w:rPr>
              <w:t>dobiera właściwe polecenie do planowanej modyfikacji;</w:t>
            </w:r>
          </w:p>
          <w:p w:rsidRPr="00D931C7" w:rsidR="00D931C7" w:rsidP="00D931C7" w:rsidRDefault="00D931C7" w14:paraId="66801751" w14:textId="77777777">
            <w:pPr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D931C7">
              <w:rPr>
                <w:rFonts w:asciiTheme="majorHAnsi" w:hAnsiTheme="majorHAnsi" w:cstheme="majorHAnsi"/>
              </w:rPr>
              <w:t>wykonuje zewnętrzny obrys budynku;</w:t>
            </w:r>
          </w:p>
          <w:p w:rsidRPr="00D931C7" w:rsidR="00D931C7" w:rsidP="00D931C7" w:rsidRDefault="00D931C7" w14:paraId="5B0B70FD" w14:textId="77777777">
            <w:pPr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D931C7">
              <w:rPr>
                <w:rFonts w:asciiTheme="majorHAnsi" w:hAnsiTheme="majorHAnsi" w:cstheme="majorHAnsi"/>
              </w:rPr>
              <w:t>tworzy ściany o określonej grubości;</w:t>
            </w:r>
          </w:p>
          <w:p w:rsidRPr="00D931C7" w:rsidR="00D931C7" w:rsidP="00D931C7" w:rsidRDefault="00D931C7" w14:paraId="60FA8FB2" w14:textId="77777777">
            <w:pPr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D931C7">
              <w:rPr>
                <w:rFonts w:asciiTheme="majorHAnsi" w:hAnsiTheme="majorHAnsi" w:cstheme="majorHAnsi"/>
              </w:rPr>
              <w:t>dzieli budynek na strefy funkcjonalne;</w:t>
            </w:r>
          </w:p>
          <w:p w:rsidRPr="00D931C7" w:rsidR="00D931C7" w:rsidP="00D931C7" w:rsidRDefault="00D931C7" w14:paraId="07678E30" w14:textId="77777777">
            <w:pPr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D931C7">
              <w:rPr>
                <w:rFonts w:asciiTheme="majorHAnsi" w:hAnsiTheme="majorHAnsi" w:cstheme="majorHAnsi"/>
              </w:rPr>
              <w:t>wykonuje otwory bramowe, drzwiowe i okienne;</w:t>
            </w:r>
          </w:p>
          <w:p w:rsidRPr="00D931C7" w:rsidR="00D931C7" w:rsidP="00D931C7" w:rsidRDefault="00D931C7" w14:paraId="2AC677D8" w14:textId="77777777">
            <w:pPr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D931C7">
              <w:rPr>
                <w:rFonts w:asciiTheme="majorHAnsi" w:hAnsiTheme="majorHAnsi" w:cstheme="majorHAnsi"/>
              </w:rPr>
              <w:t>kopiuje powtarzalne elementy z zachowaniem odległości;</w:t>
            </w:r>
          </w:p>
          <w:p w:rsidRPr="00D931C7" w:rsidR="00D931C7" w:rsidP="00D931C7" w:rsidRDefault="00D931C7" w14:paraId="1AF059FC" w14:textId="77777777">
            <w:pPr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D931C7">
              <w:rPr>
                <w:rFonts w:asciiTheme="majorHAnsi" w:hAnsiTheme="majorHAnsi" w:cstheme="majorHAnsi"/>
              </w:rPr>
              <w:t>dodaje skrzydła drzwiowe i łuki otwarcia;</w:t>
            </w:r>
          </w:p>
          <w:p w:rsidRPr="00C04A80" w:rsidR="005143E8" w:rsidP="00D931C7" w:rsidRDefault="00D931C7" w14:paraId="159DCDC5" w14:textId="11B8DB16">
            <w:pPr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D931C7">
              <w:rPr>
                <w:rFonts w:asciiTheme="majorHAnsi" w:hAnsiTheme="majorHAnsi" w:cstheme="majorHAnsi"/>
              </w:rPr>
              <w:t>kontroluje geometrię i wymiary rzutu.</w:t>
            </w:r>
          </w:p>
        </w:tc>
      </w:tr>
      <w:tr w:rsidRPr="00B02A82" w:rsidR="005143E8" w:rsidTr="007C4DE5" w14:paraId="4A38C00C" w14:textId="77777777">
        <w:tc>
          <w:tcPr>
            <w:tcW w:w="3539" w:type="dxa"/>
          </w:tcPr>
          <w:p w:rsidRPr="00B02A82" w:rsidR="005143E8" w:rsidRDefault="00661996" w14:paraId="2A39C03F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Wymagania techniczne do realizacji jednostki dydaktycznej</w:t>
            </w:r>
          </w:p>
        </w:tc>
        <w:tc>
          <w:tcPr>
            <w:tcW w:w="5091" w:type="dxa"/>
          </w:tcPr>
          <w:p w:rsidRPr="00B02A82" w:rsidR="005143E8" w:rsidRDefault="00C551F5" w14:paraId="04910350" w14:textId="6A23F42A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 xml:space="preserve">komputer, projektor, dostęp do internetu, </w:t>
            </w:r>
            <w:r w:rsidRPr="00B02A82" w:rsidR="001B082A">
              <w:rPr>
                <w:rFonts w:asciiTheme="majorHAnsi" w:hAnsiTheme="majorHAnsi" w:cstheme="majorHAnsi"/>
              </w:rPr>
              <w:t>oprogramowanie typ</w:t>
            </w:r>
            <w:r w:rsidRPr="00B02A82" w:rsidR="005A5826">
              <w:rPr>
                <w:rFonts w:asciiTheme="majorHAnsi" w:hAnsiTheme="majorHAnsi" w:cstheme="majorHAnsi"/>
              </w:rPr>
              <w:t>u</w:t>
            </w:r>
            <w:r w:rsidRPr="00B02A82" w:rsidR="001B082A">
              <w:rPr>
                <w:rFonts w:asciiTheme="majorHAnsi" w:hAnsiTheme="majorHAnsi" w:cstheme="majorHAnsi"/>
              </w:rPr>
              <w:t xml:space="preserve"> CAD np. AutoCAD</w:t>
            </w:r>
          </w:p>
        </w:tc>
      </w:tr>
      <w:tr w:rsidRPr="00B02A82" w:rsidR="005143E8" w:rsidTr="007C4DE5" w14:paraId="4A1B9D18" w14:textId="77777777">
        <w:tc>
          <w:tcPr>
            <w:tcW w:w="3539" w:type="dxa"/>
          </w:tcPr>
          <w:p w:rsidRPr="00B02A82" w:rsidR="005143E8" w:rsidRDefault="00661996" w14:paraId="7E2C57BC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Czynności organizacyjne i przygotowawcze</w:t>
            </w:r>
          </w:p>
        </w:tc>
        <w:tc>
          <w:tcPr>
            <w:tcW w:w="5091" w:type="dxa"/>
          </w:tcPr>
          <w:p w:rsidRPr="00B02A82" w:rsidR="005143E8" w:rsidRDefault="00CC32F0" w14:paraId="062EBD2A" w14:textId="1A8C4606">
            <w:pPr>
              <w:rPr>
                <w:rFonts w:asciiTheme="majorHAnsi" w:hAnsiTheme="majorHAnsi" w:cstheme="majorHAnsi"/>
              </w:rPr>
            </w:pPr>
            <w:r w:rsidRPr="00CC32F0">
              <w:rPr>
                <w:rFonts w:asciiTheme="majorHAnsi" w:hAnsiTheme="majorHAnsi" w:cstheme="majorHAnsi"/>
              </w:rPr>
              <w:t>przygotowanie obiektu bazowego do ćwiczeń modyfikacyjnych, przygotowanie rzutu magazynu z wymiarami, sprawdzenie dostępności wymaganych poleceń, udostępnienie pliku DWG do modyfikacji, przygotowanie pliku wzorcowego, ustalenie etapów zapisywania kolejnych wersji, przypomnienie zasad korzystania z OSNAP, przygotowanie przykładu poprawnego wykonania ścian i otworów</w:t>
            </w:r>
          </w:p>
        </w:tc>
      </w:tr>
    </w:tbl>
    <w:p w:rsidRPr="00B02A82" w:rsidR="005143E8" w:rsidP="00E25C2F" w:rsidRDefault="00521628" w14:paraId="20667B56" w14:textId="77777777">
      <w:pPr>
        <w:pStyle w:val="Nagwek1"/>
        <w:rPr>
          <w:rFonts w:cstheme="majorHAnsi"/>
        </w:rPr>
      </w:pPr>
      <w:r w:rsidRPr="00B02A82">
        <w:rPr>
          <w:rFonts w:cstheme="majorHAnsi"/>
        </w:rPr>
        <w:t>Harmonogram zajęć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Pr="00A1341D" w:rsidR="00A10ABC" w:rsidTr="00331586" w14:paraId="13A85CDB" w14:textId="77777777">
        <w:tc>
          <w:tcPr>
            <w:tcW w:w="3539" w:type="dxa"/>
          </w:tcPr>
          <w:p w:rsidRPr="00A1341D" w:rsidR="00A10ABC" w:rsidP="00331586" w:rsidRDefault="00A10ABC" w14:paraId="6C5769CB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A1341D">
              <w:rPr>
                <w:rFonts w:asciiTheme="majorHAnsi" w:hAnsiTheme="majorHAnsi" w:cstheme="majorHAnsi"/>
                <w:b/>
                <w:bCs/>
              </w:rPr>
              <w:t>Nazwa zagadnienia 1</w:t>
            </w:r>
          </w:p>
        </w:tc>
        <w:tc>
          <w:tcPr>
            <w:tcW w:w="5091" w:type="dxa"/>
          </w:tcPr>
          <w:p w:rsidR="00A10ABC" w:rsidP="00331586" w:rsidRDefault="00235DB4" w14:paraId="79485CE6" w14:textId="77777777">
            <w:pPr>
              <w:rPr>
                <w:rFonts w:asciiTheme="majorHAnsi" w:hAnsiTheme="majorHAnsi" w:cstheme="majorHAnsi"/>
              </w:rPr>
            </w:pPr>
            <w:r w:rsidRPr="00235DB4">
              <w:rPr>
                <w:rFonts w:asciiTheme="majorHAnsi" w:hAnsiTheme="majorHAnsi" w:cstheme="majorHAnsi"/>
              </w:rPr>
              <w:t>Podstawowe narzędzia modyfikowania geometrii</w:t>
            </w:r>
            <w:r w:rsidR="006617E5">
              <w:rPr>
                <w:rFonts w:asciiTheme="majorHAnsi" w:hAnsiTheme="majorHAnsi" w:cstheme="majorHAnsi"/>
              </w:rPr>
              <w:t>.</w:t>
            </w:r>
          </w:p>
          <w:p w:rsidRPr="00A1341D" w:rsidR="006617E5" w:rsidP="00331586" w:rsidRDefault="006617E5" w14:paraId="594DAB10" w14:textId="48369314">
            <w:pPr>
              <w:rPr>
                <w:rFonts w:asciiTheme="majorHAnsi" w:hAnsiTheme="majorHAnsi" w:cstheme="majorHAnsi"/>
              </w:rPr>
            </w:pPr>
            <w:r w:rsidRPr="006617E5">
              <w:rPr>
                <w:rFonts w:asciiTheme="majorHAnsi" w:hAnsiTheme="majorHAnsi" w:cstheme="majorHAnsi"/>
              </w:rPr>
              <w:t>Nauka zmiany położenia, wielkości i kształtu istniejących obiektów bez konieczności ich ponownego rysowania.</w:t>
            </w:r>
          </w:p>
        </w:tc>
      </w:tr>
      <w:tr w:rsidRPr="00A1341D" w:rsidR="00A10ABC" w:rsidTr="00331586" w14:paraId="4AE707FF" w14:textId="77777777">
        <w:tc>
          <w:tcPr>
            <w:tcW w:w="3539" w:type="dxa"/>
          </w:tcPr>
          <w:p w:rsidRPr="00A1341D" w:rsidR="00A10ABC" w:rsidP="00331586" w:rsidRDefault="00A10ABC" w14:paraId="3CFF0172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A1341D">
              <w:rPr>
                <w:rFonts w:asciiTheme="majorHAnsi" w:hAnsiTheme="majorHAnsi" w:cstheme="majorHAnsi"/>
                <w:b/>
                <w:bCs/>
              </w:rPr>
              <w:t>Planowany czas realizacji</w:t>
            </w:r>
          </w:p>
        </w:tc>
        <w:tc>
          <w:tcPr>
            <w:tcW w:w="5091" w:type="dxa"/>
          </w:tcPr>
          <w:p w:rsidRPr="00A1341D" w:rsidR="00A10ABC" w:rsidP="00331586" w:rsidRDefault="006617E5" w14:paraId="1DE73B9F" w14:textId="115E8C6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</w:t>
            </w:r>
            <w:r w:rsidRPr="00DE133A" w:rsidR="00A10ABC">
              <w:rPr>
                <w:rFonts w:asciiTheme="majorHAnsi" w:hAnsiTheme="majorHAnsi" w:cstheme="majorHAnsi"/>
              </w:rPr>
              <w:t>5 minut</w:t>
            </w:r>
          </w:p>
        </w:tc>
      </w:tr>
      <w:tr w:rsidRPr="00A1341D" w:rsidR="00A10ABC" w:rsidTr="00331586" w14:paraId="1AFCF2DA" w14:textId="77777777">
        <w:tc>
          <w:tcPr>
            <w:tcW w:w="3539" w:type="dxa"/>
          </w:tcPr>
          <w:p w:rsidRPr="00A1341D" w:rsidR="00A10ABC" w:rsidP="00331586" w:rsidRDefault="00A10ABC" w14:paraId="1C2A952F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A1341D">
              <w:rPr>
                <w:rFonts w:asciiTheme="majorHAnsi" w:hAnsiTheme="majorHAnsi" w:cstheme="majorHAnsi"/>
                <w:b/>
                <w:bCs/>
              </w:rPr>
              <w:t>Sekwencja działań, zadań ćwiczeń lub innych aktywności w ramach zagadnienia 1</w:t>
            </w:r>
          </w:p>
        </w:tc>
        <w:tc>
          <w:tcPr>
            <w:tcW w:w="5091" w:type="dxa"/>
          </w:tcPr>
          <w:p w:rsidRPr="00A1341D" w:rsidR="00A10ABC" w:rsidP="00331586" w:rsidRDefault="006617E5" w14:paraId="28A9F3DB" w14:textId="78823887">
            <w:pPr>
              <w:rPr>
                <w:rFonts w:asciiTheme="majorHAnsi" w:hAnsiTheme="majorHAnsi" w:cstheme="majorHAnsi"/>
              </w:rPr>
            </w:pPr>
            <w:r w:rsidRPr="006617E5">
              <w:rPr>
                <w:rFonts w:asciiTheme="majorHAnsi" w:hAnsiTheme="majorHAnsi" w:cstheme="majorHAnsi"/>
              </w:rPr>
              <w:t>Prowadzący demonstruje polecenia przesuń, kopiuj, obróć, skala, lustro, odsuń, przytnij, wydłuż, rozciągnij, zaokrąglij i fazuj. Studenci wykonują prosty obiekt bazowy, a następnie kopiują go, przesuwają i odbijają lustrzanie. W dalszej części stosują polecenie odsuń do tworzenia linii równoległych, przycinają zbędne fragmenty, wydłużają elementy do wskazanej granicy oraz wykonują zaokrąglenie i fazę o określonych parametrach. Zagadnienie kończy kontrola poprawności modyfikacji i omówienie właściwego doboru poleceń.</w:t>
            </w:r>
          </w:p>
        </w:tc>
      </w:tr>
      <w:tr w:rsidRPr="00A1341D" w:rsidR="00A10ABC" w:rsidTr="00331586" w14:paraId="25E52A0F" w14:textId="77777777">
        <w:tc>
          <w:tcPr>
            <w:tcW w:w="3539" w:type="dxa"/>
          </w:tcPr>
          <w:p w:rsidRPr="00A1341D" w:rsidR="00A10ABC" w:rsidP="00331586" w:rsidRDefault="00A10ABC" w14:paraId="74FD43F3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A1341D">
              <w:rPr>
                <w:rFonts w:asciiTheme="majorHAnsi" w:hAnsiTheme="majorHAnsi" w:cstheme="majorHAnsi"/>
                <w:b/>
                <w:bCs/>
              </w:rPr>
              <w:t>Nazwa zagadnienia 2</w:t>
            </w:r>
          </w:p>
        </w:tc>
        <w:tc>
          <w:tcPr>
            <w:tcW w:w="5091" w:type="dxa"/>
          </w:tcPr>
          <w:p w:rsidR="00A10ABC" w:rsidP="00331586" w:rsidRDefault="006617E5" w14:paraId="538BBCD8" w14:textId="77777777">
            <w:pPr>
              <w:rPr>
                <w:rFonts w:asciiTheme="majorHAnsi" w:hAnsiTheme="majorHAnsi" w:cstheme="majorHAnsi"/>
              </w:rPr>
            </w:pPr>
            <w:r w:rsidRPr="006617E5">
              <w:rPr>
                <w:rFonts w:asciiTheme="majorHAnsi" w:hAnsiTheme="majorHAnsi" w:cstheme="majorHAnsi"/>
              </w:rPr>
              <w:t>Rzut prostego magazynu rolniczego</w:t>
            </w:r>
            <w:r>
              <w:rPr>
                <w:rFonts w:asciiTheme="majorHAnsi" w:hAnsiTheme="majorHAnsi" w:cstheme="majorHAnsi"/>
              </w:rPr>
              <w:t>.</w:t>
            </w:r>
          </w:p>
          <w:p w:rsidRPr="00A1341D" w:rsidR="006617E5" w:rsidP="00331586" w:rsidRDefault="006617E5" w14:paraId="205988E3" w14:textId="092F3E79">
            <w:pPr>
              <w:rPr>
                <w:rFonts w:asciiTheme="majorHAnsi" w:hAnsiTheme="majorHAnsi" w:cstheme="majorHAnsi"/>
              </w:rPr>
            </w:pPr>
            <w:r w:rsidRPr="006617E5">
              <w:rPr>
                <w:rFonts w:asciiTheme="majorHAnsi" w:hAnsiTheme="majorHAnsi" w:cstheme="majorHAnsi"/>
              </w:rPr>
              <w:t>Wykonanie rzutu poziomego budynku gospodarczego z uwzględnieniem ścian, podziałów funkcjonalnych, bramy, drzwi i okien.</w:t>
            </w:r>
          </w:p>
        </w:tc>
      </w:tr>
      <w:tr w:rsidRPr="00A1341D" w:rsidR="00A10ABC" w:rsidTr="00331586" w14:paraId="717C6EAE" w14:textId="77777777">
        <w:tc>
          <w:tcPr>
            <w:tcW w:w="3539" w:type="dxa"/>
          </w:tcPr>
          <w:p w:rsidRPr="00A1341D" w:rsidR="00A10ABC" w:rsidP="00331586" w:rsidRDefault="00A10ABC" w14:paraId="638B40C3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A1341D">
              <w:rPr>
                <w:rFonts w:asciiTheme="majorHAnsi" w:hAnsiTheme="majorHAnsi" w:cstheme="majorHAnsi"/>
                <w:b/>
                <w:bCs/>
              </w:rPr>
              <w:t>Planowany czas realizacji</w:t>
            </w:r>
          </w:p>
        </w:tc>
        <w:tc>
          <w:tcPr>
            <w:tcW w:w="5091" w:type="dxa"/>
          </w:tcPr>
          <w:p w:rsidRPr="00A1341D" w:rsidR="00A10ABC" w:rsidP="00331586" w:rsidRDefault="006617E5" w14:paraId="70406555" w14:textId="1D5DCF9D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</w:t>
            </w:r>
            <w:r w:rsidRPr="00AF12E8" w:rsidR="00A10ABC">
              <w:rPr>
                <w:rFonts w:asciiTheme="majorHAnsi" w:hAnsiTheme="majorHAnsi" w:cstheme="majorHAnsi"/>
              </w:rPr>
              <w:t>5 minut</w:t>
            </w:r>
          </w:p>
        </w:tc>
      </w:tr>
      <w:tr w:rsidRPr="00A1341D" w:rsidR="00A10ABC" w:rsidTr="00331586" w14:paraId="03969566" w14:textId="77777777">
        <w:tc>
          <w:tcPr>
            <w:tcW w:w="3539" w:type="dxa"/>
          </w:tcPr>
          <w:p w:rsidRPr="00A1341D" w:rsidR="00A10ABC" w:rsidP="00331586" w:rsidRDefault="00A10ABC" w14:paraId="4DAEEC57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A1341D">
              <w:rPr>
                <w:rFonts w:asciiTheme="majorHAnsi" w:hAnsiTheme="majorHAnsi" w:cstheme="majorHAnsi"/>
                <w:b/>
                <w:bCs/>
              </w:rPr>
              <w:t>Sekwencja działań, zadań ćwiczeń lub innych aktywności w ramach zagadnienia 2</w:t>
            </w:r>
          </w:p>
        </w:tc>
        <w:tc>
          <w:tcPr>
            <w:tcW w:w="5091" w:type="dxa"/>
          </w:tcPr>
          <w:p w:rsidRPr="00A1341D" w:rsidR="00A10ABC" w:rsidP="00331586" w:rsidRDefault="00216B61" w14:paraId="4AADAB6F" w14:textId="6DBAA395">
            <w:pPr>
              <w:rPr>
                <w:rFonts w:asciiTheme="majorHAnsi" w:hAnsiTheme="majorHAnsi" w:cstheme="majorHAnsi"/>
              </w:rPr>
            </w:pPr>
            <w:r w:rsidRPr="00216B61">
              <w:rPr>
                <w:rFonts w:asciiTheme="majorHAnsi" w:hAnsiTheme="majorHAnsi" w:cstheme="majorHAnsi"/>
              </w:rPr>
              <w:t>Studenci rozpoczynają od wykonania zewnętrznego obrysu budynku 24 000 × 12 000 mm. Za pomocą polecenia odsuń tworzą ściany zewnętrzne o grubości 300 mm i dwie ściany działowe o grubości 200 mm. Następnie dzielą budynek na strefy o długości 14 000, 5000 i 5000 mm, wykonują bramę o szerokości 4000 mm, drzwi o szerokości 1000 mm oraz okna o szerokości 1500 mm. Pierwsze okno kopiują z zachowaniem rozstawu 3000 mm, przycinają ściany w miejscach otworów i dodają symboliczne skrzydła drzwiowe wraz z łukami otwarcia. Na zakończenie kontrolują geometrię, wymiary i kompletność rzutu oraz zapisują plik.</w:t>
            </w:r>
          </w:p>
        </w:tc>
      </w:tr>
      <w:tr w:rsidRPr="00A1341D" w:rsidR="00A10ABC" w:rsidTr="00331586" w14:paraId="6F00F3CE" w14:textId="77777777">
        <w:tc>
          <w:tcPr>
            <w:tcW w:w="3539" w:type="dxa"/>
          </w:tcPr>
          <w:p w:rsidRPr="00A1341D" w:rsidR="00A10ABC" w:rsidP="00331586" w:rsidRDefault="00A10ABC" w14:paraId="42EE15E3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A1341D">
              <w:rPr>
                <w:rFonts w:asciiTheme="majorHAnsi" w:hAnsiTheme="majorHAnsi" w:cstheme="majorHAnsi"/>
                <w:b/>
                <w:bCs/>
              </w:rPr>
              <w:t xml:space="preserve">Nazwa zagadnienia </w:t>
            </w:r>
            <w:r>
              <w:rPr>
                <w:rFonts w:asciiTheme="majorHAnsi" w:hAnsiTheme="majorHAnsi" w:cstheme="majorHAnsi"/>
                <w:b/>
                <w:bCs/>
              </w:rPr>
              <w:t>3</w:t>
            </w:r>
          </w:p>
        </w:tc>
        <w:tc>
          <w:tcPr>
            <w:tcW w:w="5091" w:type="dxa"/>
          </w:tcPr>
          <w:p w:rsidRPr="00AF12E8" w:rsidR="00A10ABC" w:rsidP="00331586" w:rsidRDefault="00A10ABC" w14:paraId="42CA8945" w14:textId="77777777">
            <w:pPr>
              <w:rPr>
                <w:rFonts w:asciiTheme="majorHAnsi" w:hAnsiTheme="majorHAnsi" w:cstheme="majorHAnsi"/>
              </w:rPr>
            </w:pPr>
            <w:r w:rsidRPr="002342DF">
              <w:rPr>
                <w:rFonts w:asciiTheme="majorHAnsi" w:hAnsiTheme="majorHAnsi" w:cstheme="majorHAnsi"/>
              </w:rPr>
              <w:t>Podsumowanie zajęć</w:t>
            </w:r>
          </w:p>
        </w:tc>
      </w:tr>
      <w:tr w:rsidRPr="00A1341D" w:rsidR="00A10ABC" w:rsidTr="00331586" w14:paraId="73344331" w14:textId="77777777">
        <w:tc>
          <w:tcPr>
            <w:tcW w:w="3539" w:type="dxa"/>
          </w:tcPr>
          <w:p w:rsidRPr="00A1341D" w:rsidR="00A10ABC" w:rsidP="00331586" w:rsidRDefault="00A10ABC" w14:paraId="12961A94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A1341D">
              <w:rPr>
                <w:rFonts w:asciiTheme="majorHAnsi" w:hAnsiTheme="majorHAnsi" w:cstheme="majorHAnsi"/>
                <w:b/>
                <w:bCs/>
              </w:rPr>
              <w:t>Planowany czas realizacji</w:t>
            </w:r>
          </w:p>
        </w:tc>
        <w:tc>
          <w:tcPr>
            <w:tcW w:w="5091" w:type="dxa"/>
          </w:tcPr>
          <w:p w:rsidRPr="00AF12E8" w:rsidR="00A10ABC" w:rsidP="00331586" w:rsidRDefault="00A10ABC" w14:paraId="2386533E" w14:textId="77777777">
            <w:pPr>
              <w:rPr>
                <w:rFonts w:asciiTheme="majorHAnsi" w:hAnsiTheme="majorHAnsi" w:cstheme="majorHAnsi"/>
              </w:rPr>
            </w:pPr>
            <w:r w:rsidRPr="001C30FA">
              <w:rPr>
                <w:rFonts w:asciiTheme="majorHAnsi" w:hAnsiTheme="majorHAnsi" w:cstheme="majorHAnsi"/>
              </w:rPr>
              <w:t>10 minut</w:t>
            </w:r>
          </w:p>
        </w:tc>
      </w:tr>
      <w:tr w:rsidRPr="00A1341D" w:rsidR="00A10ABC" w:rsidTr="00331586" w14:paraId="4B4611DD" w14:textId="77777777">
        <w:tc>
          <w:tcPr>
            <w:tcW w:w="3539" w:type="dxa"/>
          </w:tcPr>
          <w:p w:rsidRPr="00A1341D" w:rsidR="00A10ABC" w:rsidP="00331586" w:rsidRDefault="00A10ABC" w14:paraId="3702AE8E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A1341D">
              <w:rPr>
                <w:rFonts w:asciiTheme="majorHAnsi" w:hAnsiTheme="majorHAnsi" w:cstheme="majorHAnsi"/>
                <w:b/>
                <w:bCs/>
              </w:rPr>
              <w:t xml:space="preserve">Sekwencja działań, zadań ćwiczeń lub innych aktywności w ramach zagadnienia </w:t>
            </w:r>
            <w:r>
              <w:rPr>
                <w:rFonts w:asciiTheme="majorHAnsi" w:hAnsiTheme="majorHAnsi" w:cstheme="majorHAnsi"/>
                <w:b/>
                <w:bCs/>
              </w:rPr>
              <w:t>3</w:t>
            </w:r>
          </w:p>
        </w:tc>
        <w:tc>
          <w:tcPr>
            <w:tcW w:w="5091" w:type="dxa"/>
          </w:tcPr>
          <w:p w:rsidRPr="00216B61" w:rsidR="00216B61" w:rsidP="00216B61" w:rsidRDefault="00216B61" w14:paraId="2043E8EB" w14:textId="77777777">
            <w:pPr>
              <w:pStyle w:val="Akapitzlist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216B61">
              <w:rPr>
                <w:rFonts w:asciiTheme="majorHAnsi" w:hAnsiTheme="majorHAnsi" w:cstheme="majorHAnsi"/>
              </w:rPr>
              <w:t>omówienie różnicy między kopiowaniem a odsuwaniem;</w:t>
            </w:r>
          </w:p>
          <w:p w:rsidRPr="00216B61" w:rsidR="00216B61" w:rsidP="00216B61" w:rsidRDefault="00216B61" w14:paraId="684B35D8" w14:textId="77777777">
            <w:pPr>
              <w:pStyle w:val="Akapitzlist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216B61">
              <w:rPr>
                <w:rFonts w:asciiTheme="majorHAnsi" w:hAnsiTheme="majorHAnsi" w:cstheme="majorHAnsi"/>
              </w:rPr>
              <w:t>sprawdzenie grubości ścian;</w:t>
            </w:r>
          </w:p>
          <w:p w:rsidRPr="00216B61" w:rsidR="00216B61" w:rsidP="00216B61" w:rsidRDefault="00216B61" w14:paraId="285D7B55" w14:textId="77777777">
            <w:pPr>
              <w:pStyle w:val="Akapitzlist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216B61">
              <w:rPr>
                <w:rFonts w:asciiTheme="majorHAnsi" w:hAnsiTheme="majorHAnsi" w:cstheme="majorHAnsi"/>
              </w:rPr>
              <w:t>weryfikacja otworów drzwiowych i okiennych;</w:t>
            </w:r>
          </w:p>
          <w:p w:rsidRPr="00216B61" w:rsidR="00216B61" w:rsidP="00216B61" w:rsidRDefault="00216B61" w14:paraId="255139E2" w14:textId="77777777">
            <w:pPr>
              <w:pStyle w:val="Akapitzlist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216B61">
              <w:rPr>
                <w:rFonts w:asciiTheme="majorHAnsi" w:hAnsiTheme="majorHAnsi" w:cstheme="majorHAnsi"/>
              </w:rPr>
              <w:t>omówienie kolejności wykonywania modyfikacji;</w:t>
            </w:r>
          </w:p>
          <w:p w:rsidRPr="006878C1" w:rsidR="00A10ABC" w:rsidP="00216B61" w:rsidRDefault="00216B61" w14:paraId="7215D981" w14:textId="382649F3">
            <w:pPr>
              <w:pStyle w:val="Akapitzlist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216B61">
              <w:rPr>
                <w:rFonts w:asciiTheme="majorHAnsi" w:hAnsiTheme="majorHAnsi" w:cstheme="majorHAnsi"/>
              </w:rPr>
              <w:t>zapisanie kolejnej wersji pliku.</w:t>
            </w:r>
          </w:p>
        </w:tc>
      </w:tr>
    </w:tbl>
    <w:p w:rsidRPr="00B02A82" w:rsidR="005143E8" w:rsidP="00E25C2F" w:rsidRDefault="00FD3E5E" w14:paraId="1F27F05A" w14:textId="77777777">
      <w:pPr>
        <w:pStyle w:val="Nagwek1"/>
        <w:rPr>
          <w:rFonts w:cstheme="majorHAnsi"/>
        </w:rPr>
      </w:pPr>
      <w:r w:rsidRPr="00B02A82">
        <w:rPr>
          <w:rFonts w:cstheme="majorHAnsi"/>
        </w:rPr>
        <w:t>Metody i narzędzia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Pr="00B02A82" w:rsidR="005143E8" w:rsidTr="007C4DE5" w14:paraId="6E0971B7" w14:textId="77777777">
        <w:tc>
          <w:tcPr>
            <w:tcW w:w="3539" w:type="dxa"/>
          </w:tcPr>
          <w:p w:rsidRPr="00B02A82" w:rsidR="005143E8" w:rsidP="00AF4C24" w:rsidRDefault="00661996" w14:paraId="5A3C7F7D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Wykorzystane metody dydaktyczne</w:t>
            </w:r>
          </w:p>
        </w:tc>
        <w:tc>
          <w:tcPr>
            <w:tcW w:w="5091" w:type="dxa"/>
          </w:tcPr>
          <w:p w:rsidRPr="00B02A82" w:rsidR="005143E8" w:rsidP="007C6D0F" w:rsidRDefault="007C6D0F" w14:paraId="5DF3D399" w14:textId="72FF251D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 xml:space="preserve">demonstracja; ćwiczenie prowadzone krok po kroku; samodzielne ćwiczenie praktyczne; </w:t>
            </w:r>
            <w:r w:rsidRPr="00B02A82" w:rsidR="0060611C">
              <w:rPr>
                <w:rFonts w:asciiTheme="majorHAnsi" w:hAnsiTheme="majorHAnsi" w:cstheme="majorHAnsi"/>
              </w:rPr>
              <w:t xml:space="preserve">studium przypadku; </w:t>
            </w:r>
            <w:r w:rsidRPr="00B02A82">
              <w:rPr>
                <w:rFonts w:asciiTheme="majorHAnsi" w:hAnsiTheme="majorHAnsi" w:cstheme="majorHAnsi"/>
              </w:rPr>
              <w:t>dyskusja podsumowująca</w:t>
            </w:r>
          </w:p>
        </w:tc>
      </w:tr>
      <w:tr w:rsidRPr="00B02A82" w:rsidR="005143E8" w:rsidTr="007C4DE5" w14:paraId="7EC84C72" w14:textId="77777777">
        <w:tc>
          <w:tcPr>
            <w:tcW w:w="3539" w:type="dxa"/>
          </w:tcPr>
          <w:p w:rsidRPr="00B02A82" w:rsidR="005143E8" w:rsidRDefault="00661996" w14:paraId="7B5C7136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Narzędzia dydaktyczne</w:t>
            </w:r>
          </w:p>
        </w:tc>
        <w:tc>
          <w:tcPr>
            <w:tcW w:w="5091" w:type="dxa"/>
          </w:tcPr>
          <w:p w:rsidRPr="00B02A82" w:rsidR="005143E8" w:rsidRDefault="009E01E3" w14:paraId="24702F03" w14:textId="6EC76D5B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 xml:space="preserve">komputer z oprogramowaniem CAD, </w:t>
            </w:r>
            <w:r w:rsidRPr="00B02A82" w:rsidR="005D5B95">
              <w:rPr>
                <w:rFonts w:asciiTheme="majorHAnsi" w:hAnsiTheme="majorHAnsi" w:cstheme="majorHAnsi"/>
              </w:rPr>
              <w:t>karta ćwiczeń i instrukcje</w:t>
            </w:r>
          </w:p>
        </w:tc>
      </w:tr>
      <w:tr w:rsidRPr="00B02A82" w:rsidR="00521628" w:rsidTr="007C4DE5" w14:paraId="3AB75645" w14:textId="77777777">
        <w:tc>
          <w:tcPr>
            <w:tcW w:w="3539" w:type="dxa"/>
          </w:tcPr>
          <w:p w:rsidRPr="00B02A82" w:rsidR="00521628" w:rsidRDefault="00661996" w14:paraId="6529A0C1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Formy pracy</w:t>
            </w:r>
          </w:p>
        </w:tc>
        <w:tc>
          <w:tcPr>
            <w:tcW w:w="5091" w:type="dxa"/>
          </w:tcPr>
          <w:p w:rsidRPr="00B02A82" w:rsidR="00521628" w:rsidRDefault="00A966F6" w14:paraId="09090952" w14:textId="5BCF081B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samodzielna praca studenta przy stanowisku komputerowym pod kierunkiem prowadzącego</w:t>
            </w:r>
          </w:p>
        </w:tc>
      </w:tr>
      <w:tr w:rsidRPr="00B02A82" w:rsidR="005143E8" w:rsidTr="007C4DE5" w14:paraId="662A4D11" w14:textId="77777777">
        <w:tc>
          <w:tcPr>
            <w:tcW w:w="3539" w:type="dxa"/>
          </w:tcPr>
          <w:p w:rsidRPr="00B02A82" w:rsidR="005143E8" w:rsidRDefault="00661996" w14:paraId="267579D9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Literatura inne źródła</w:t>
            </w:r>
          </w:p>
        </w:tc>
        <w:tc>
          <w:tcPr>
            <w:tcW w:w="5091" w:type="dxa"/>
          </w:tcPr>
          <w:p w:rsidRPr="00B02A82" w:rsidR="005143E8" w:rsidRDefault="0079592C" w14:paraId="03D03913" w14:textId="7557FE31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 xml:space="preserve">AutoCAD 2023 PL. Pierwsze kroki, </w:t>
            </w:r>
            <w:proofErr w:type="spellStart"/>
            <w:r w:rsidRPr="00B02A82">
              <w:rPr>
                <w:rFonts w:asciiTheme="majorHAnsi" w:hAnsiTheme="majorHAnsi" w:cstheme="majorHAnsi"/>
              </w:rPr>
              <w:t>Pikoń</w:t>
            </w:r>
            <w:proofErr w:type="spellEnd"/>
            <w:r w:rsidRPr="00B02A82">
              <w:rPr>
                <w:rFonts w:asciiTheme="majorHAnsi" w:hAnsiTheme="majorHAnsi" w:cstheme="majorHAnsi"/>
              </w:rPr>
              <w:t xml:space="preserve"> Andrzej, Wydawnictwo Helion, 2022</w:t>
            </w:r>
            <w:r w:rsidRPr="00B02A82" w:rsidR="00E137F2">
              <w:rPr>
                <w:rFonts w:asciiTheme="majorHAnsi" w:hAnsiTheme="majorHAnsi" w:cstheme="majorHAnsi"/>
              </w:rPr>
              <w:t>; podręczniki z zakresu rysunku technicznego</w:t>
            </w:r>
            <w:r w:rsidRPr="00B02A82" w:rsidR="001737D8">
              <w:rPr>
                <w:rFonts w:asciiTheme="majorHAnsi" w:hAnsiTheme="majorHAnsi" w:cstheme="majorHAnsi"/>
              </w:rPr>
              <w:t>; dokumentacja programu CAD</w:t>
            </w:r>
            <w:r w:rsidRPr="00B02A82" w:rsidR="00B02A82">
              <w:rPr>
                <w:rFonts w:asciiTheme="majorHAnsi" w:hAnsiTheme="majorHAnsi" w:cstheme="majorHAnsi"/>
              </w:rPr>
              <w:t xml:space="preserve">; </w:t>
            </w:r>
            <w:r w:rsidRPr="00B02A82" w:rsidR="00B02A82">
              <w:rPr>
                <w:rFonts w:eastAsia="Aptos" w:asciiTheme="majorHAnsi" w:hAnsiTheme="majorHAnsi" w:cstheme="majorHAnsi"/>
                <w:kern w:val="2"/>
                <w14:ligatures w14:val="standardContextual"/>
              </w:rPr>
              <w:t>materiały prowadzącego</w:t>
            </w:r>
          </w:p>
        </w:tc>
      </w:tr>
      <w:tr w:rsidRPr="00B02A82" w:rsidR="00521628" w:rsidTr="007C4DE5" w14:paraId="49882A33" w14:textId="77777777">
        <w:tc>
          <w:tcPr>
            <w:tcW w:w="3539" w:type="dxa"/>
          </w:tcPr>
          <w:p w:rsidRPr="00B02A82" w:rsidR="00521628" w:rsidRDefault="00661996" w14:paraId="7FDB63BB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Uwagi dodatkowe</w:t>
            </w:r>
          </w:p>
        </w:tc>
        <w:tc>
          <w:tcPr>
            <w:tcW w:w="5091" w:type="dxa"/>
          </w:tcPr>
          <w:p w:rsidRPr="00B02A82" w:rsidR="00521628" w:rsidRDefault="00521628" w14:paraId="1E8E05FB" w14:textId="77777777">
            <w:pPr>
              <w:rPr>
                <w:rFonts w:asciiTheme="majorHAnsi" w:hAnsiTheme="majorHAnsi" w:cstheme="majorHAnsi"/>
              </w:rPr>
            </w:pPr>
          </w:p>
        </w:tc>
      </w:tr>
      <w:tr w:rsidRPr="00B02A82" w:rsidR="005143E8" w:rsidTr="007C4DE5" w14:paraId="4268A304" w14:textId="77777777">
        <w:tc>
          <w:tcPr>
            <w:tcW w:w="3539" w:type="dxa"/>
          </w:tcPr>
          <w:p w:rsidRPr="00B02A82" w:rsidR="005143E8" w:rsidRDefault="00661996" w14:paraId="07C7D354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Załączniki</w:t>
            </w:r>
          </w:p>
        </w:tc>
        <w:tc>
          <w:tcPr>
            <w:tcW w:w="5091" w:type="dxa"/>
          </w:tcPr>
          <w:p w:rsidRPr="00B02A82" w:rsidR="005143E8" w:rsidRDefault="005A4869" w14:paraId="1802E71B" w14:textId="12057643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 xml:space="preserve">Plik zawierający treści programowe </w:t>
            </w:r>
            <w:r w:rsidRPr="00B02A82" w:rsidR="00CE0677">
              <w:rPr>
                <w:rFonts w:asciiTheme="majorHAnsi" w:hAnsiTheme="majorHAnsi" w:cstheme="majorHAnsi"/>
              </w:rPr>
              <w:t>wraz z przykładowymi ćwiczeniami i rysunkami</w:t>
            </w:r>
            <w:r w:rsidRPr="00B02A82" w:rsidR="00E5154C">
              <w:rPr>
                <w:rFonts w:asciiTheme="majorHAnsi" w:hAnsiTheme="majorHAnsi" w:cstheme="majorHAnsi"/>
              </w:rPr>
              <w:t xml:space="preserve"> </w:t>
            </w:r>
          </w:p>
        </w:tc>
      </w:tr>
    </w:tbl>
    <w:p w:rsidRPr="00B02A82" w:rsidR="00C66032" w:rsidP="00E25C2F" w:rsidRDefault="00C66032" w14:paraId="4342B0BC" w14:textId="77777777">
      <w:pPr>
        <w:pStyle w:val="Nagwek1"/>
        <w:rPr>
          <w:rFonts w:cstheme="majorHAnsi"/>
        </w:rPr>
      </w:pPr>
      <w:r w:rsidRPr="00B02A82">
        <w:rPr>
          <w:rFonts w:cstheme="majorHAnsi"/>
        </w:rPr>
        <w:t>Ocena i ewaluacja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Pr="00B02A82" w:rsidR="00C66032" w:rsidTr="007C4DE5" w14:paraId="36F91894" w14:textId="77777777">
        <w:tc>
          <w:tcPr>
            <w:tcW w:w="3539" w:type="dxa"/>
          </w:tcPr>
          <w:p w:rsidRPr="00B02A82" w:rsidR="00C66032" w:rsidP="00AF4C24" w:rsidRDefault="00661996" w14:paraId="708305CB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Efekty uczenia się</w:t>
            </w:r>
          </w:p>
        </w:tc>
        <w:tc>
          <w:tcPr>
            <w:tcW w:w="5091" w:type="dxa"/>
          </w:tcPr>
          <w:p w:rsidRPr="00B02A82" w:rsidR="00C66032" w:rsidP="008A6413" w:rsidRDefault="00B42BFD" w14:paraId="6D82335B" w14:textId="5357FF1E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 xml:space="preserve">Student zna i rozumie </w:t>
            </w:r>
            <w:r w:rsidRPr="00B02A82" w:rsidR="009530A0">
              <w:rPr>
                <w:rFonts w:asciiTheme="majorHAnsi" w:hAnsiTheme="majorHAnsi" w:cstheme="majorHAnsi"/>
              </w:rPr>
              <w:t>zastosowanie technik CAD w nowoczesnym rolnictwie oraz potrafi przygotować oraz zmodyfikować prosty projekt 2D</w:t>
            </w:r>
            <w:r w:rsidRPr="00B02A82" w:rsidR="007D1CF6">
              <w:rPr>
                <w:rFonts w:asciiTheme="majorHAnsi" w:hAnsiTheme="majorHAnsi" w:cstheme="majorHAnsi"/>
              </w:rPr>
              <w:t>.</w:t>
            </w:r>
            <w:r w:rsidRPr="00B02A82" w:rsidR="00BE6E55">
              <w:rPr>
                <w:rFonts w:asciiTheme="majorHAnsi" w:hAnsiTheme="majorHAnsi" w:cstheme="majorHAnsi"/>
              </w:rPr>
              <w:t xml:space="preserve"> Student jest gotów do zaplanowania rozwiązania problemu </w:t>
            </w:r>
            <w:r w:rsidRPr="00B02A82" w:rsidR="00BE6E55">
              <w:rPr>
                <w:rFonts w:asciiTheme="majorHAnsi" w:hAnsiTheme="majorHAnsi" w:cstheme="majorHAnsi"/>
              </w:rPr>
              <w:t>z wykorzystaniem technik CAD i zaprezentować efekty pracy.</w:t>
            </w:r>
          </w:p>
        </w:tc>
      </w:tr>
      <w:tr w:rsidRPr="00B02A82" w:rsidR="00C66032" w:rsidTr="007C4DE5" w14:paraId="6F34E0F2" w14:textId="77777777">
        <w:tc>
          <w:tcPr>
            <w:tcW w:w="3539" w:type="dxa"/>
          </w:tcPr>
          <w:p w:rsidRPr="00B02A82" w:rsidR="00C66032" w:rsidP="008A6413" w:rsidRDefault="00661996" w14:paraId="0D30BC9C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Metody weryfikacji efektów uczenia się</w:t>
            </w:r>
          </w:p>
        </w:tc>
        <w:tc>
          <w:tcPr>
            <w:tcW w:w="5091" w:type="dxa"/>
          </w:tcPr>
          <w:p w:rsidRPr="00B02A82" w:rsidR="00C66032" w:rsidP="008A6413" w:rsidRDefault="00281830" w14:paraId="21C07428" w14:textId="45E3D60B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kolokwium sprawdzające umiejętności wykorzystania oprogramowania typu CAD</w:t>
            </w:r>
          </w:p>
        </w:tc>
      </w:tr>
    </w:tbl>
    <w:p w:rsidRPr="00B02A82" w:rsidR="00C66032" w:rsidP="00106E48" w:rsidRDefault="004B726D" w14:paraId="5AA68984" w14:textId="77777777">
      <w:pPr>
        <w:pStyle w:val="Nagwek1"/>
        <w:rPr>
          <w:rFonts w:cstheme="majorHAnsi"/>
        </w:rPr>
      </w:pPr>
      <w:r w:rsidRPr="00B02A82">
        <w:rPr>
          <w:rFonts w:cstheme="majorHAnsi"/>
        </w:rPr>
        <w:t>Autorstwo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Pr="00B02A82" w:rsidR="004B726D" w:rsidTr="007C4DE5" w14:paraId="658CA834" w14:textId="77777777">
        <w:tc>
          <w:tcPr>
            <w:tcW w:w="3539" w:type="dxa"/>
          </w:tcPr>
          <w:p w:rsidRPr="00B02A82" w:rsidR="004B726D" w:rsidP="00AF4C24" w:rsidRDefault="00661996" w14:paraId="41F6727B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Autor scenariusza</w:t>
            </w:r>
          </w:p>
        </w:tc>
        <w:tc>
          <w:tcPr>
            <w:tcW w:w="5091" w:type="dxa"/>
          </w:tcPr>
          <w:p w:rsidRPr="00B02A82" w:rsidR="004B726D" w:rsidP="00D67957" w:rsidRDefault="00735014" w14:paraId="2692B73F" w14:textId="60232C81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dr inż. Kinga Noras</w:t>
            </w:r>
          </w:p>
        </w:tc>
      </w:tr>
      <w:tr w:rsidRPr="00B02A82" w:rsidR="004B726D" w:rsidTr="007C4DE5" w14:paraId="6940F857" w14:textId="77777777">
        <w:tc>
          <w:tcPr>
            <w:tcW w:w="3539" w:type="dxa"/>
          </w:tcPr>
          <w:p w:rsidRPr="00B02A82" w:rsidR="004B726D" w:rsidP="00AF4C24" w:rsidRDefault="00661996" w14:paraId="601DB532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Autor załączników</w:t>
            </w:r>
          </w:p>
        </w:tc>
        <w:tc>
          <w:tcPr>
            <w:tcW w:w="5091" w:type="dxa"/>
          </w:tcPr>
          <w:p w:rsidRPr="00B02A82" w:rsidR="004B726D" w:rsidP="00D67957" w:rsidRDefault="00735014" w14:paraId="6EBD24FD" w14:textId="5760B3CD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dr inż. Kinga Noras</w:t>
            </w:r>
          </w:p>
        </w:tc>
      </w:tr>
    </w:tbl>
    <w:p w:rsidRPr="00B02A82" w:rsidR="004B726D" w:rsidP="00222E85" w:rsidRDefault="004B726D" w14:paraId="7C841A50" w14:textId="77777777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Pr="00B02A82" w:rsidR="00515281" w:rsidP="00515281" w:rsidRDefault="00515281" w14:paraId="72F260CD" w14:textId="77777777">
      <w:pPr>
        <w:spacing w:after="160" w:line="259" w:lineRule="auto"/>
        <w:rPr>
          <w:rFonts w:asciiTheme="majorHAnsi" w:hAnsiTheme="majorHAnsi" w:cstheme="majorHAnsi"/>
        </w:rPr>
      </w:pPr>
      <w:r w:rsidRPr="00B02A82">
        <w:rPr>
          <w:rFonts w:asciiTheme="majorHAnsi" w:hAnsiTheme="majorHAnsi" w:cstheme="majorHAnsi"/>
        </w:rPr>
        <w:t>CC BY 4.0</w:t>
      </w:r>
    </w:p>
    <w:p w:rsidRPr="00B02A82" w:rsidR="00515281" w:rsidP="00515281" w:rsidRDefault="00515281" w14:paraId="57788E7C" w14:textId="77777777">
      <w:pPr>
        <w:spacing w:after="160" w:line="259" w:lineRule="auto"/>
        <w:rPr>
          <w:rFonts w:asciiTheme="majorHAnsi" w:hAnsiTheme="majorHAnsi" w:cstheme="majorHAnsi"/>
        </w:rPr>
      </w:pPr>
      <w:r w:rsidRPr="00B02A82">
        <w:rPr>
          <w:rFonts w:asciiTheme="majorHAnsi" w:hAnsiTheme="majorHAnsi" w:cstheme="majorHAnsi"/>
        </w:rPr>
        <w:t xml:space="preserve">Materiał jest udostępniony na licencji Creative </w:t>
      </w:r>
      <w:proofErr w:type="spellStart"/>
      <w:r w:rsidRPr="00B02A82">
        <w:rPr>
          <w:rFonts w:asciiTheme="majorHAnsi" w:hAnsiTheme="majorHAnsi" w:cstheme="majorHAnsi"/>
        </w:rPr>
        <w:t>Commons</w:t>
      </w:r>
      <w:proofErr w:type="spellEnd"/>
      <w:r w:rsidRPr="00B02A82">
        <w:rPr>
          <w:rFonts w:asciiTheme="majorHAnsi" w:hAnsiTheme="majorHAnsi" w:cstheme="majorHAnsi"/>
        </w:rPr>
        <w:t xml:space="preserve"> Uznanie autorstwa CC BY 4.0</w:t>
      </w:r>
    </w:p>
    <w:p w:rsidRPr="00B02A82" w:rsidR="00515281" w:rsidP="00515281" w:rsidRDefault="00515281" w14:paraId="46FF082F" w14:textId="77777777">
      <w:pPr>
        <w:spacing w:after="160" w:line="259" w:lineRule="auto"/>
        <w:rPr>
          <w:rFonts w:asciiTheme="majorHAnsi" w:hAnsiTheme="majorHAnsi" w:cstheme="majorHAnsi"/>
        </w:rPr>
      </w:pPr>
      <w:hyperlink w:history="1" r:id="rId11">
        <w:r w:rsidRPr="00B02A82">
          <w:rPr>
            <w:rStyle w:val="Hipercze"/>
            <w:rFonts w:asciiTheme="majorHAnsi" w:hAnsiTheme="majorHAnsi" w:cstheme="majorHAnsi"/>
          </w:rPr>
          <w:t>https://creativecommons.org/licenses/by/4.0/deed.pl</w:t>
        </w:r>
      </w:hyperlink>
    </w:p>
    <w:p w:rsidRPr="00B02A82" w:rsidR="00515281" w:rsidP="00515281" w:rsidRDefault="00515281" w14:paraId="40E9C472" w14:textId="77777777">
      <w:pPr>
        <w:spacing w:after="160" w:line="259" w:lineRule="auto"/>
        <w:rPr>
          <w:rFonts w:asciiTheme="majorHAnsi" w:hAnsiTheme="majorHAnsi" w:cstheme="majorHAnsi"/>
        </w:rPr>
      </w:pPr>
      <w:r w:rsidRPr="00B02A82">
        <w:rPr>
          <w:rFonts w:asciiTheme="majorHAnsi" w:hAnsiTheme="majorHAnsi" w:cstheme="majorHAnsi"/>
        </w:rPr>
        <w:t xml:space="preserve">Materiał opracowany w związku z realizacją projektu „Zrównoważony Kampus SGGW - kształcenie na rzecz branż kluczowych ” nr FERS.01.05-IP.08-0067/23 </w:t>
      </w:r>
    </w:p>
    <w:p w:rsidRPr="00B02A82" w:rsidR="00515281" w:rsidP="00222E85" w:rsidRDefault="00515281" w14:paraId="63222D4B" w14:textId="77777777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sectPr w:rsidRPr="00B02A82" w:rsidR="00515281" w:rsidSect="00034616">
      <w:headerReference w:type="default" r:id="rId12"/>
      <w:footerReference w:type="default" r:id="rId13"/>
      <w:pgSz w:w="12240" w:h="15840" w:orient="portrait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Pr="00D12E56" w:rsidR="00971179" w:rsidP="00521628" w:rsidRDefault="00971179" w14:paraId="5D8790E8" w14:textId="77777777">
      <w:pPr>
        <w:spacing w:after="0" w:line="240" w:lineRule="auto"/>
      </w:pPr>
      <w:r w:rsidRPr="00D12E56">
        <w:separator/>
      </w:r>
    </w:p>
  </w:endnote>
  <w:endnote w:type="continuationSeparator" w:id="0">
    <w:p w:rsidRPr="00D12E56" w:rsidR="00971179" w:rsidP="00521628" w:rsidRDefault="00971179" w14:paraId="024704CA" w14:textId="77777777">
      <w:pPr>
        <w:spacing w:after="0" w:line="240" w:lineRule="auto"/>
      </w:pPr>
      <w:r w:rsidRPr="00D12E5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D12E56" w:rsidR="00521628" w:rsidRDefault="00521628" w14:paraId="74592E26" w14:textId="77777777">
    <w:pPr>
      <w:pStyle w:val="Stopka"/>
      <w:rPr>
        <w:sz w:val="24"/>
        <w:szCs w:val="24"/>
      </w:rPr>
    </w:pPr>
    <w:r w:rsidRPr="00D12E56">
      <w:rPr>
        <w:rFonts w:ascii="Calibri" w:hAnsi="Calibri" w:eastAsia="Calibri" w:cs="Calibri"/>
        <w:sz w:val="24"/>
        <w:szCs w:val="24"/>
      </w:rPr>
      <w:t>Projekt współfinansowany z Europejskiego Funduszu Społecznego Plus w ramach Programu Fundusze Europejskie dla Rozwoju Społecznego 2021-2027,</w:t>
    </w:r>
    <w:r w:rsidRPr="00D12E56">
      <w:rPr>
        <w:rFonts w:ascii="Calibri" w:hAnsi="Calibri" w:eastAsia="Calibri" w:cs="Calibri"/>
        <w:sz w:val="24"/>
        <w:szCs w:val="24"/>
      </w:rPr>
      <w:br/>
    </w:r>
    <w:r w:rsidRPr="00D12E56">
      <w:rPr>
        <w:rFonts w:ascii="Calibri" w:hAnsi="Calibri" w:eastAsia="Calibri" w:cs="Calibri"/>
        <w:sz w:val="24"/>
        <w:szCs w:val="24"/>
      </w:rPr>
      <w:t>Priorytet 1 Umiejętności, Działanie 01.05 Umiejętności w szkolnictwie wyższym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Pr="00D12E56" w:rsidR="00971179" w:rsidP="00521628" w:rsidRDefault="00971179" w14:paraId="08F0EB97" w14:textId="77777777">
      <w:pPr>
        <w:spacing w:after="0" w:line="240" w:lineRule="auto"/>
      </w:pPr>
      <w:r w:rsidRPr="00D12E56">
        <w:separator/>
      </w:r>
    </w:p>
  </w:footnote>
  <w:footnote w:type="continuationSeparator" w:id="0">
    <w:p w:rsidRPr="00D12E56" w:rsidR="00971179" w:rsidP="00521628" w:rsidRDefault="00971179" w14:paraId="6DC0CD88" w14:textId="77777777">
      <w:pPr>
        <w:spacing w:after="0" w:line="240" w:lineRule="auto"/>
      </w:pPr>
      <w:r w:rsidRPr="00D12E5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p w:rsidRPr="00D12E56" w:rsidR="00521628" w:rsidP="00521628" w:rsidRDefault="00521628" w14:paraId="57930A52" w14:textId="77777777">
    <w:pPr>
      <w:pStyle w:val="Nagwek"/>
      <w:ind w:left="-1560"/>
    </w:pPr>
    <w:r w:rsidRPr="00D12E56">
      <w:rPr>
        <w:noProof/>
        <w:lang w:eastAsia="pl-PL"/>
      </w:rPr>
      <w:drawing>
        <wp:inline distT="0" distB="0" distL="0" distR="0" wp14:anchorId="0F8DAFF8" wp14:editId="48208ABF">
          <wp:extent cx="7322185" cy="487680"/>
          <wp:effectExtent l="0" t="0" r="0" b="7620"/>
          <wp:docPr id="10" name="Obraz 1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18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9" w15:restartNumberingAfterBreak="0">
    <w:nsid w:val="00074766"/>
    <w:multiLevelType w:val="hybridMultilevel"/>
    <w:tmpl w:val="A77E257C"/>
    <w:lvl w:ilvl="0" w:tplc="86E6AA8E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32BB66F0"/>
    <w:multiLevelType w:val="hybridMultilevel"/>
    <w:tmpl w:val="9850A7B8"/>
    <w:lvl w:ilvl="0" w:tplc="86E6AA8E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4EB4239A"/>
    <w:multiLevelType w:val="multilevel"/>
    <w:tmpl w:val="A37A19D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 w15:restartNumberingAfterBreak="0">
    <w:nsid w:val="5B8D763D"/>
    <w:multiLevelType w:val="multilevel"/>
    <w:tmpl w:val="A3464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1820536093">
    <w:abstractNumId w:val="8"/>
  </w:num>
  <w:num w:numId="2" w16cid:durableId="936710962">
    <w:abstractNumId w:val="6"/>
  </w:num>
  <w:num w:numId="3" w16cid:durableId="732431288">
    <w:abstractNumId w:val="5"/>
  </w:num>
  <w:num w:numId="4" w16cid:durableId="808133364">
    <w:abstractNumId w:val="4"/>
  </w:num>
  <w:num w:numId="5" w16cid:durableId="990984497">
    <w:abstractNumId w:val="7"/>
  </w:num>
  <w:num w:numId="6" w16cid:durableId="133984344">
    <w:abstractNumId w:val="3"/>
  </w:num>
  <w:num w:numId="7" w16cid:durableId="924991711">
    <w:abstractNumId w:val="2"/>
  </w:num>
  <w:num w:numId="8" w16cid:durableId="131025463">
    <w:abstractNumId w:val="1"/>
  </w:num>
  <w:num w:numId="9" w16cid:durableId="221524130">
    <w:abstractNumId w:val="0"/>
  </w:num>
  <w:num w:numId="10" w16cid:durableId="926961813">
    <w:abstractNumId w:val="10"/>
  </w:num>
  <w:num w:numId="11" w16cid:durableId="1496989312">
    <w:abstractNumId w:val="12"/>
  </w:num>
  <w:num w:numId="12" w16cid:durableId="40255113">
    <w:abstractNumId w:val="11"/>
  </w:num>
  <w:num w:numId="13" w16cid:durableId="1770655280">
    <w:abstractNumId w:val="9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10"/>
  <w:proofState w:spelling="clean" w:grammar="dirty"/>
  <w:attachedTemplate r:id="rId1"/>
  <w:trackRevisions w:val="false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BB7"/>
    <w:rsid w:val="00012162"/>
    <w:rsid w:val="00034616"/>
    <w:rsid w:val="0006063C"/>
    <w:rsid w:val="00077043"/>
    <w:rsid w:val="000851D8"/>
    <w:rsid w:val="00091956"/>
    <w:rsid w:val="000E633D"/>
    <w:rsid w:val="000F1F39"/>
    <w:rsid w:val="000F5ADA"/>
    <w:rsid w:val="001011F2"/>
    <w:rsid w:val="00106E48"/>
    <w:rsid w:val="001210B4"/>
    <w:rsid w:val="0013345D"/>
    <w:rsid w:val="001355BA"/>
    <w:rsid w:val="0014086C"/>
    <w:rsid w:val="00140A75"/>
    <w:rsid w:val="0015074B"/>
    <w:rsid w:val="001737D8"/>
    <w:rsid w:val="00193D55"/>
    <w:rsid w:val="001A1653"/>
    <w:rsid w:val="001B082A"/>
    <w:rsid w:val="001B0EC7"/>
    <w:rsid w:val="001B6CFF"/>
    <w:rsid w:val="001C2198"/>
    <w:rsid w:val="001D2B22"/>
    <w:rsid w:val="00202B87"/>
    <w:rsid w:val="00216B61"/>
    <w:rsid w:val="00222E85"/>
    <w:rsid w:val="00224AE9"/>
    <w:rsid w:val="00235DB4"/>
    <w:rsid w:val="00251EF0"/>
    <w:rsid w:val="00281830"/>
    <w:rsid w:val="0029639D"/>
    <w:rsid w:val="002B09DB"/>
    <w:rsid w:val="002B1689"/>
    <w:rsid w:val="002D5A76"/>
    <w:rsid w:val="002F0DA9"/>
    <w:rsid w:val="002F6513"/>
    <w:rsid w:val="00326F90"/>
    <w:rsid w:val="003628CD"/>
    <w:rsid w:val="00412BE2"/>
    <w:rsid w:val="0044797C"/>
    <w:rsid w:val="0045329C"/>
    <w:rsid w:val="004A4F1F"/>
    <w:rsid w:val="004B726D"/>
    <w:rsid w:val="004E79EF"/>
    <w:rsid w:val="004F0072"/>
    <w:rsid w:val="005143E8"/>
    <w:rsid w:val="00515281"/>
    <w:rsid w:val="00520DE1"/>
    <w:rsid w:val="00521628"/>
    <w:rsid w:val="0058212E"/>
    <w:rsid w:val="00594F0B"/>
    <w:rsid w:val="005A4869"/>
    <w:rsid w:val="005A5826"/>
    <w:rsid w:val="005C39B5"/>
    <w:rsid w:val="005D0BCC"/>
    <w:rsid w:val="005D5B95"/>
    <w:rsid w:val="005F20D5"/>
    <w:rsid w:val="0060611C"/>
    <w:rsid w:val="00612384"/>
    <w:rsid w:val="0066093D"/>
    <w:rsid w:val="006617E5"/>
    <w:rsid w:val="00661996"/>
    <w:rsid w:val="00672454"/>
    <w:rsid w:val="00695CC0"/>
    <w:rsid w:val="006B724A"/>
    <w:rsid w:val="006E288A"/>
    <w:rsid w:val="006E3580"/>
    <w:rsid w:val="00714358"/>
    <w:rsid w:val="00735014"/>
    <w:rsid w:val="0079592C"/>
    <w:rsid w:val="007B621E"/>
    <w:rsid w:val="007C4DE5"/>
    <w:rsid w:val="007C6D0F"/>
    <w:rsid w:val="007D1CF6"/>
    <w:rsid w:val="007F32B4"/>
    <w:rsid w:val="00834DE3"/>
    <w:rsid w:val="00893DE6"/>
    <w:rsid w:val="008F14C0"/>
    <w:rsid w:val="0092286B"/>
    <w:rsid w:val="00947699"/>
    <w:rsid w:val="009530A0"/>
    <w:rsid w:val="00961AB9"/>
    <w:rsid w:val="00971179"/>
    <w:rsid w:val="00976B8B"/>
    <w:rsid w:val="00992BB7"/>
    <w:rsid w:val="00996F7C"/>
    <w:rsid w:val="009B3603"/>
    <w:rsid w:val="009E01E3"/>
    <w:rsid w:val="00A10ABC"/>
    <w:rsid w:val="00A966F6"/>
    <w:rsid w:val="00AA0C31"/>
    <w:rsid w:val="00AA1D8D"/>
    <w:rsid w:val="00AA41A1"/>
    <w:rsid w:val="00AC1286"/>
    <w:rsid w:val="00AC19DF"/>
    <w:rsid w:val="00AE4AE2"/>
    <w:rsid w:val="00AE5A5F"/>
    <w:rsid w:val="00AF4C24"/>
    <w:rsid w:val="00B00345"/>
    <w:rsid w:val="00B02A82"/>
    <w:rsid w:val="00B21435"/>
    <w:rsid w:val="00B42BFD"/>
    <w:rsid w:val="00B47730"/>
    <w:rsid w:val="00B70101"/>
    <w:rsid w:val="00B734AA"/>
    <w:rsid w:val="00BA383D"/>
    <w:rsid w:val="00BA4DD9"/>
    <w:rsid w:val="00BE192A"/>
    <w:rsid w:val="00BE6E55"/>
    <w:rsid w:val="00C04A80"/>
    <w:rsid w:val="00C04DF8"/>
    <w:rsid w:val="00C3691F"/>
    <w:rsid w:val="00C404FC"/>
    <w:rsid w:val="00C5174D"/>
    <w:rsid w:val="00C551F5"/>
    <w:rsid w:val="00C66032"/>
    <w:rsid w:val="00C76C53"/>
    <w:rsid w:val="00C90D7A"/>
    <w:rsid w:val="00C95629"/>
    <w:rsid w:val="00CA16E0"/>
    <w:rsid w:val="00CB0664"/>
    <w:rsid w:val="00CC32F0"/>
    <w:rsid w:val="00CE0677"/>
    <w:rsid w:val="00D054A7"/>
    <w:rsid w:val="00D12E56"/>
    <w:rsid w:val="00D57331"/>
    <w:rsid w:val="00D64982"/>
    <w:rsid w:val="00D9203E"/>
    <w:rsid w:val="00D931C7"/>
    <w:rsid w:val="00DD46EF"/>
    <w:rsid w:val="00E137F2"/>
    <w:rsid w:val="00E20C95"/>
    <w:rsid w:val="00E25C2F"/>
    <w:rsid w:val="00E316F3"/>
    <w:rsid w:val="00E5154C"/>
    <w:rsid w:val="00EB6BE9"/>
    <w:rsid w:val="00F328A1"/>
    <w:rsid w:val="00F34420"/>
    <w:rsid w:val="00F55D94"/>
    <w:rsid w:val="00F64836"/>
    <w:rsid w:val="00FC34A8"/>
    <w:rsid w:val="00FC693F"/>
    <w:rsid w:val="00FD3E5E"/>
    <w:rsid w:val="111CA63E"/>
    <w:rsid w:val="1330C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FC1F002"/>
  <w14:defaultImageDpi w14:val="300"/>
  <w15:docId w15:val="{0B2EACFC-108F-490A-AB9D-7A067424D31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4B726D"/>
    <w:rPr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4086C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000000" w:themeColor="text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omylnaczcionkaakapitu" w:default="1">
    <w:name w:val="Default Paragraph Font"/>
    <w:uiPriority w:val="1"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styleId="Nagwek1Znak" w:customStyle="1">
    <w:name w:val="Nagłówek 1 Znak"/>
    <w:basedOn w:val="Domylnaczcionkaakapitu"/>
    <w:link w:val="Nagwek1"/>
    <w:uiPriority w:val="9"/>
    <w:rsid w:val="0014086C"/>
    <w:rPr>
      <w:rFonts w:asciiTheme="majorHAnsi" w:hAnsiTheme="majorHAnsi" w:eastAsiaTheme="majorEastAsia" w:cstheme="majorBidi"/>
      <w:b/>
      <w:bCs/>
      <w:color w:val="000000" w:themeColor="text1"/>
      <w:sz w:val="28"/>
      <w:szCs w:val="28"/>
    </w:rPr>
  </w:style>
  <w:style w:type="character" w:styleId="Nagwek2Znak" w:customStyle="1">
    <w:name w:val="Nagłówek 2 Znak"/>
    <w:basedOn w:val="Domylnaczcionkaakapitu"/>
    <w:link w:val="Nagwek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Nagwek3Znak" w:customStyle="1">
    <w:name w:val="Nagłówek 3 Znak"/>
    <w:basedOn w:val="Domylnaczcionkaakapitu"/>
    <w:link w:val="Nagwek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ytuZnak" w:customStyle="1">
    <w:name w:val="Tytuł Znak"/>
    <w:basedOn w:val="Domylnaczcionkaakapitu"/>
    <w:link w:val="Tytu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PodtytuZnak" w:customStyle="1">
    <w:name w:val="Podtytuł Znak"/>
    <w:basedOn w:val="Domylnaczcionkaakapitu"/>
    <w:link w:val="Podtytu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styleId="TekstpodstawowyZnak" w:customStyle="1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styleId="Tekstpodstawowy2Znak" w:customStyle="1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styleId="Tekstpodstawowy3Znak" w:customStyle="1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TekstmakraZnak" w:customStyle="1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styleId="CytatZnak" w:customStyle="1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styleId="Nagwek4Znak" w:customStyle="1">
    <w:name w:val="Nagłówek 4 Znak"/>
    <w:basedOn w:val="Domylnaczcionkaakapitu"/>
    <w:link w:val="Nagwek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Nagwek5Znak" w:customStyle="1">
    <w:name w:val="Nagłówek 5 Znak"/>
    <w:basedOn w:val="Domylnaczcionkaakapitu"/>
    <w:link w:val="Nagwek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Nagwek6Znak" w:customStyle="1">
    <w:name w:val="Nagłówek 6 Znak"/>
    <w:basedOn w:val="Domylnaczcionkaakapitu"/>
    <w:link w:val="Nagwek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Nagwek7Znak" w:customStyle="1">
    <w:name w:val="Nagłówek 7 Znak"/>
    <w:basedOn w:val="Domylnaczcionkaakapitu"/>
    <w:link w:val="Nagwek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Nagwek8Znak" w:customStyle="1">
    <w:name w:val="Nagłówek 8 Znak"/>
    <w:basedOn w:val="Domylnaczcionkaakapitu"/>
    <w:link w:val="Nagwek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Nagwek9Znak" w:customStyle="1">
    <w:name w:val="Nagłówek 9 Znak"/>
    <w:basedOn w:val="Domylnaczcionkaakapitu"/>
    <w:link w:val="Nagwek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CytatintensywnyZnak" w:customStyle="1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51528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s://creativecommons.org/licenses/by/4.0/deed.pl" TargetMode="External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n_wa.KN\OneDrive%20-%20Szko&#322;a%20G&#322;&#243;wna%20Gospodarstwa%20Wiejskiego\!!_FERS1\GrafikaIn&#380;ynierska\scenariusz%20zaj&#281;&#263;%20wz&#243;r%20251008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C5B7CEEC9953459AA7635A9F264111" ma:contentTypeVersion="4" ma:contentTypeDescription="Utwórz nowy dokument." ma:contentTypeScope="" ma:versionID="fbe430c388abe1d48ad925f0c9fa709b">
  <xsd:schema xmlns:xsd="http://www.w3.org/2001/XMLSchema" xmlns:xs="http://www.w3.org/2001/XMLSchema" xmlns:p="http://schemas.microsoft.com/office/2006/metadata/properties" xmlns:ns2="51674ba1-e637-49a1-9acf-be75e179f9ea" targetNamespace="http://schemas.microsoft.com/office/2006/metadata/properties" ma:root="true" ma:fieldsID="d97095d76de6756cd2dba7889f93f341" ns2:_="">
    <xsd:import namespace="51674ba1-e637-49a1-9acf-be75e179f9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674ba1-e637-49a1-9acf-be75e179f9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00AFEB2-2DB6-4C6A-A8F2-F6C8E02D73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674ba1-e637-49a1-9acf-be75e179f9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05ABC2C-AA20-4D7C-A76F-9B60FCB2A87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5051F0C-D07D-4168-AFD3-584B1086A2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E03E3A8-1D99-4CBD-A258-32CB996A31A8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scenariusz zajęć wzór 251008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 N</dc:creator>
  <keywords/>
  <dc:description>generated by python-docx</dc:description>
  <lastModifiedBy>Leszek Sieczko</lastModifiedBy>
  <revision>10</revision>
  <dcterms:created xsi:type="dcterms:W3CDTF">2026-08-05T07:03:00.0000000Z</dcterms:created>
  <dcterms:modified xsi:type="dcterms:W3CDTF">2026-08-08T16:06:53.2506262Z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59b8a48e-2176-49c6-af3d-79a896c5d834</vt:lpwstr>
  </property>
  <property fmtid="{D5CDD505-2E9C-101B-9397-08002B2CF9AE}" pid="3" name="ContentTypeId">
    <vt:lpwstr>0x010100FFC5B7CEEC9953459AA7635A9F264111</vt:lpwstr>
  </property>
</Properties>
</file>