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70361" w14:textId="77777777" w:rsidR="00521628" w:rsidRPr="000E45CD" w:rsidRDefault="000E633D" w:rsidP="00C04DF8">
      <w:pPr>
        <w:pStyle w:val="Tytu"/>
        <w:rPr>
          <w:rFonts w:cstheme="majorHAnsi"/>
          <w:color w:val="000000" w:themeColor="text1"/>
          <w:sz w:val="28"/>
          <w:szCs w:val="28"/>
          <w:lang w:val="pl-PL"/>
        </w:rPr>
      </w:pPr>
      <w:r w:rsidRPr="000E45CD">
        <w:rPr>
          <w:rFonts w:cstheme="majorHAnsi"/>
          <w:b/>
          <w:bCs/>
          <w:color w:val="000000" w:themeColor="text1"/>
          <w:sz w:val="28"/>
          <w:szCs w:val="28"/>
          <w:lang w:val="pl-PL"/>
        </w:rPr>
        <w:t xml:space="preserve">Scenariusz zajęć </w:t>
      </w:r>
      <w:r w:rsidRPr="000E45CD">
        <w:rPr>
          <w:rFonts w:cstheme="majorHAnsi"/>
          <w:b/>
          <w:bCs/>
          <w:color w:val="000000" w:themeColor="text1"/>
          <w:sz w:val="28"/>
          <w:szCs w:val="28"/>
          <w:lang w:val="pl-PL"/>
        </w:rPr>
        <w:br/>
      </w:r>
      <w:r w:rsidRPr="000E45CD">
        <w:rPr>
          <w:rFonts w:cstheme="majorHAnsi"/>
          <w:color w:val="000000" w:themeColor="text1"/>
          <w:sz w:val="28"/>
          <w:szCs w:val="28"/>
          <w:lang w:val="pl-PL"/>
        </w:rPr>
        <w:t xml:space="preserve">realizowanych w ramach projektu </w:t>
      </w:r>
      <w:r w:rsidRPr="000E45CD">
        <w:rPr>
          <w:rFonts w:cstheme="majorHAnsi"/>
          <w:color w:val="000000" w:themeColor="text1"/>
          <w:sz w:val="28"/>
          <w:szCs w:val="28"/>
          <w:lang w:val="pl-PL"/>
        </w:rPr>
        <w:br/>
      </w:r>
      <w:r w:rsidR="00521628" w:rsidRPr="000E45CD">
        <w:rPr>
          <w:rFonts w:cstheme="majorHAnsi"/>
          <w:color w:val="000000" w:themeColor="text1"/>
          <w:sz w:val="28"/>
          <w:szCs w:val="28"/>
          <w:lang w:val="pl-PL"/>
        </w:rPr>
        <w:t xml:space="preserve">„Zrównoważony Kampus SGGW - kształcenie na rzecz branż kluczowych ” </w:t>
      </w:r>
      <w:r w:rsidR="00521628" w:rsidRPr="000E45CD">
        <w:rPr>
          <w:rFonts w:cstheme="majorHAnsi"/>
          <w:color w:val="000000" w:themeColor="text1"/>
          <w:sz w:val="28"/>
          <w:szCs w:val="28"/>
          <w:lang w:val="pl-PL"/>
        </w:rPr>
        <w:br/>
        <w:t>nr FERS.01.05-IP.08-0067/23</w:t>
      </w:r>
    </w:p>
    <w:p w14:paraId="7B8951C3" w14:textId="77777777" w:rsidR="00E316F3" w:rsidRPr="000E45CD" w:rsidRDefault="00E316F3" w:rsidP="0014086C">
      <w:pPr>
        <w:pStyle w:val="Nagwek1"/>
        <w:rPr>
          <w:rFonts w:cstheme="majorHAnsi"/>
          <w:sz w:val="24"/>
          <w:lang w:val="pl-PL"/>
        </w:rPr>
      </w:pPr>
      <w:r w:rsidRPr="000E45CD">
        <w:rPr>
          <w:rFonts w:cstheme="majorHAnsi"/>
          <w:sz w:val="24"/>
          <w:lang w:val="pl-PL"/>
        </w:rPr>
        <w:t xml:space="preserve">Informacje </w:t>
      </w:r>
      <w:r w:rsidR="004B726D" w:rsidRPr="000E45CD">
        <w:rPr>
          <w:rFonts w:cstheme="majorHAnsi"/>
          <w:sz w:val="24"/>
          <w:lang w:val="pl-PL"/>
        </w:rPr>
        <w:t>ogólne o przedmiocie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E316F3" w:rsidRPr="005F60D3" w14:paraId="4757B0E7" w14:textId="77777777" w:rsidTr="2E4AC666">
        <w:tc>
          <w:tcPr>
            <w:tcW w:w="3539" w:type="dxa"/>
          </w:tcPr>
          <w:p w14:paraId="5E12A883" w14:textId="77777777" w:rsidR="00E316F3" w:rsidRPr="000E45CD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Przedmiot</w:t>
            </w:r>
          </w:p>
        </w:tc>
        <w:tc>
          <w:tcPr>
            <w:tcW w:w="5091" w:type="dxa"/>
          </w:tcPr>
          <w:p w14:paraId="0CD7A167" w14:textId="03C280D5" w:rsidR="00E316F3" w:rsidRPr="000E45CD" w:rsidRDefault="00585D34" w:rsidP="00FD4E44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 xml:space="preserve">Ochrona konsumentów na rynku usług </w:t>
            </w:r>
          </w:p>
        </w:tc>
      </w:tr>
      <w:tr w:rsidR="00E316F3" w:rsidRPr="000E45CD" w14:paraId="2238611A" w14:textId="77777777" w:rsidTr="2E4AC666">
        <w:tc>
          <w:tcPr>
            <w:tcW w:w="3539" w:type="dxa"/>
          </w:tcPr>
          <w:p w14:paraId="0A2A6883" w14:textId="77777777" w:rsidR="00E316F3" w:rsidRPr="000E45CD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Kierunek studiów</w:t>
            </w:r>
          </w:p>
        </w:tc>
        <w:tc>
          <w:tcPr>
            <w:tcW w:w="5091" w:type="dxa"/>
            <w:shd w:val="clear" w:color="auto" w:fill="DAE8F8"/>
          </w:tcPr>
          <w:p w14:paraId="17F80DDC" w14:textId="1B17C498" w:rsidR="00E316F3" w:rsidRPr="000E45CD" w:rsidRDefault="08CF3911" w:rsidP="4C84C787">
            <w:pPr>
              <w:rPr>
                <w:rFonts w:asciiTheme="majorHAnsi" w:hAnsiTheme="majorHAnsi" w:cstheme="majorBidi"/>
                <w:lang w:val="pl-PL"/>
              </w:rPr>
            </w:pPr>
            <w:r w:rsidRPr="4C84C787">
              <w:rPr>
                <w:rFonts w:asciiTheme="majorHAnsi" w:hAnsiTheme="majorHAnsi" w:cstheme="majorBidi"/>
                <w:lang w:val="pl-PL"/>
              </w:rPr>
              <w:t>Gastronomia i hotelarstwo</w:t>
            </w:r>
          </w:p>
        </w:tc>
      </w:tr>
      <w:tr w:rsidR="00E316F3" w:rsidRPr="000E45CD" w14:paraId="06AB18AD" w14:textId="77777777" w:rsidTr="2E4AC666">
        <w:tc>
          <w:tcPr>
            <w:tcW w:w="3539" w:type="dxa"/>
          </w:tcPr>
          <w:p w14:paraId="67F1F46A" w14:textId="77777777" w:rsidR="00E316F3" w:rsidRPr="000E45CD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 xml:space="preserve">Poziom studiów </w:t>
            </w:r>
          </w:p>
        </w:tc>
        <w:tc>
          <w:tcPr>
            <w:tcW w:w="5091" w:type="dxa"/>
          </w:tcPr>
          <w:p w14:paraId="483A7BC5" w14:textId="77777777" w:rsidR="00E316F3" w:rsidRPr="000E45CD" w:rsidRDefault="003628CD" w:rsidP="00DD46EF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I stopnia</w:t>
            </w:r>
          </w:p>
        </w:tc>
      </w:tr>
      <w:tr w:rsidR="00E316F3" w:rsidRPr="000E45CD" w14:paraId="1E54AF90" w14:textId="77777777" w:rsidTr="2E4AC666">
        <w:trPr>
          <w:trHeight w:val="420"/>
        </w:trPr>
        <w:tc>
          <w:tcPr>
            <w:tcW w:w="3539" w:type="dxa"/>
          </w:tcPr>
          <w:p w14:paraId="6CDE4BBC" w14:textId="77777777" w:rsidR="00E316F3" w:rsidRPr="000E45CD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Semestr</w:t>
            </w:r>
          </w:p>
        </w:tc>
        <w:tc>
          <w:tcPr>
            <w:tcW w:w="5091" w:type="dxa"/>
          </w:tcPr>
          <w:p w14:paraId="270C4F8E" w14:textId="263FA473" w:rsidR="00E316F3" w:rsidRPr="000E45CD" w:rsidRDefault="002C0AC5" w:rsidP="4C84C787">
            <w:pPr>
              <w:rPr>
                <w:rFonts w:asciiTheme="majorHAnsi" w:hAnsiTheme="majorHAnsi" w:cstheme="majorBidi"/>
                <w:lang w:val="pl-PL"/>
              </w:rPr>
            </w:pPr>
            <w:r>
              <w:rPr>
                <w:rFonts w:asciiTheme="majorHAnsi" w:hAnsiTheme="majorHAnsi" w:cstheme="majorBidi"/>
                <w:lang w:val="pl-PL"/>
              </w:rPr>
              <w:t>Trzeci</w:t>
            </w:r>
          </w:p>
        </w:tc>
      </w:tr>
      <w:tr w:rsidR="00E316F3" w:rsidRPr="005F60D3" w14:paraId="0EF765F9" w14:textId="77777777" w:rsidTr="2E4AC666">
        <w:tc>
          <w:tcPr>
            <w:tcW w:w="3539" w:type="dxa"/>
          </w:tcPr>
          <w:p w14:paraId="31DFEAE6" w14:textId="77777777" w:rsidR="00E316F3" w:rsidRPr="000E45CD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 xml:space="preserve">Jednostka organizacyjna </w:t>
            </w:r>
          </w:p>
        </w:tc>
        <w:tc>
          <w:tcPr>
            <w:tcW w:w="5091" w:type="dxa"/>
          </w:tcPr>
          <w:p w14:paraId="76434D3F" w14:textId="26E33C93" w:rsidR="00E316F3" w:rsidRPr="000E45CD" w:rsidRDefault="6030311D" w:rsidP="2E4AC666">
            <w:pPr>
              <w:rPr>
                <w:rFonts w:ascii="Calibri" w:eastAsia="Calibri" w:hAnsi="Calibri" w:cs="Calibri"/>
                <w:lang w:val="pl-PL"/>
              </w:rPr>
            </w:pPr>
            <w:r w:rsidRPr="00750936">
              <w:rPr>
                <w:rFonts w:ascii="Calibri" w:eastAsia="Calibri" w:hAnsi="Calibri" w:cs="Calibri"/>
                <w:color w:val="000000" w:themeColor="text1"/>
                <w:lang w:val="pl-PL"/>
              </w:rPr>
              <w:t>Wydział Żywienia Człowieka, Katedra Badań Rynku Żywności i Konsumpcji</w:t>
            </w:r>
          </w:p>
        </w:tc>
      </w:tr>
      <w:tr w:rsidR="00E316F3" w:rsidRPr="000E45CD" w14:paraId="3B740AE6" w14:textId="77777777" w:rsidTr="2E4AC666">
        <w:tc>
          <w:tcPr>
            <w:tcW w:w="3539" w:type="dxa"/>
          </w:tcPr>
          <w:p w14:paraId="440FAD24" w14:textId="77777777" w:rsidR="00E316F3" w:rsidRPr="000E45CD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Liczba godzin (łącznie):</w:t>
            </w:r>
          </w:p>
        </w:tc>
        <w:tc>
          <w:tcPr>
            <w:tcW w:w="5091" w:type="dxa"/>
          </w:tcPr>
          <w:p w14:paraId="287213F3" w14:textId="077927D9" w:rsidR="00E316F3" w:rsidRPr="000E45CD" w:rsidRDefault="00585D34" w:rsidP="00FD4E44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30</w:t>
            </w:r>
          </w:p>
        </w:tc>
      </w:tr>
      <w:tr w:rsidR="0044797C" w:rsidRPr="000E45CD" w14:paraId="28ACCC13" w14:textId="77777777" w:rsidTr="2E4AC666">
        <w:tc>
          <w:tcPr>
            <w:tcW w:w="3539" w:type="dxa"/>
          </w:tcPr>
          <w:p w14:paraId="6DD2E72E" w14:textId="77777777" w:rsidR="0044797C" w:rsidRPr="000E45CD" w:rsidRDefault="00661996" w:rsidP="2E4AC666">
            <w:pPr>
              <w:rPr>
                <w:rFonts w:asciiTheme="majorHAnsi" w:hAnsiTheme="majorHAnsi" w:cstheme="majorBidi"/>
                <w:lang w:val="pl-PL"/>
              </w:rPr>
            </w:pPr>
            <w:r w:rsidRPr="2E4AC666">
              <w:rPr>
                <w:rFonts w:asciiTheme="majorHAnsi" w:hAnsiTheme="majorHAnsi" w:cstheme="majorBidi"/>
                <w:lang w:val="pl-PL"/>
              </w:rPr>
              <w:t>Liczba scenariuszy w przedmiocie</w:t>
            </w:r>
          </w:p>
        </w:tc>
        <w:tc>
          <w:tcPr>
            <w:tcW w:w="5091" w:type="dxa"/>
          </w:tcPr>
          <w:p w14:paraId="4EFBB071" w14:textId="026752CB" w:rsidR="0044797C" w:rsidRPr="000E45CD" w:rsidRDefault="00FE2B84" w:rsidP="2E4AC666">
            <w:r w:rsidRPr="00EA5018">
              <w:rPr>
                <w:rFonts w:asciiTheme="majorHAnsi" w:hAnsiTheme="majorHAnsi" w:cstheme="majorHAnsi"/>
                <w:lang w:val="pl-PL"/>
              </w:rPr>
              <w:t>14</w:t>
            </w:r>
          </w:p>
        </w:tc>
      </w:tr>
      <w:tr w:rsidR="00E316F3" w:rsidRPr="000E45CD" w14:paraId="723B2BF5" w14:textId="77777777" w:rsidTr="2E4AC666">
        <w:tc>
          <w:tcPr>
            <w:tcW w:w="3539" w:type="dxa"/>
          </w:tcPr>
          <w:p w14:paraId="081DB365" w14:textId="77777777" w:rsidR="00E316F3" w:rsidRPr="000E45CD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Liczba godzin wykładów</w:t>
            </w:r>
          </w:p>
        </w:tc>
        <w:tc>
          <w:tcPr>
            <w:tcW w:w="5091" w:type="dxa"/>
          </w:tcPr>
          <w:p w14:paraId="7677EFE5" w14:textId="77777777" w:rsidR="00E316F3" w:rsidRPr="000E45CD" w:rsidRDefault="00DD46EF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15</w:t>
            </w:r>
          </w:p>
        </w:tc>
      </w:tr>
      <w:tr w:rsidR="00E316F3" w:rsidRPr="000E45CD" w14:paraId="4E215DEC" w14:textId="77777777" w:rsidTr="2E4AC666">
        <w:tc>
          <w:tcPr>
            <w:tcW w:w="3539" w:type="dxa"/>
          </w:tcPr>
          <w:p w14:paraId="63125B4D" w14:textId="77777777" w:rsidR="00E316F3" w:rsidRPr="000E45CD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Liczba godzin ćwiczeń</w:t>
            </w:r>
          </w:p>
        </w:tc>
        <w:tc>
          <w:tcPr>
            <w:tcW w:w="5091" w:type="dxa"/>
          </w:tcPr>
          <w:p w14:paraId="52457835" w14:textId="68C30139" w:rsidR="00E316F3" w:rsidRPr="000E45CD" w:rsidRDefault="00585D34" w:rsidP="00FD4E44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15</w:t>
            </w:r>
          </w:p>
        </w:tc>
      </w:tr>
      <w:tr w:rsidR="00E316F3" w:rsidRPr="000E45CD" w14:paraId="5B754D14" w14:textId="77777777" w:rsidTr="2E4AC666">
        <w:tc>
          <w:tcPr>
            <w:tcW w:w="3539" w:type="dxa"/>
          </w:tcPr>
          <w:p w14:paraId="711D0A50" w14:textId="77777777" w:rsidR="00E316F3" w:rsidRPr="000E45CD" w:rsidRDefault="00661996" w:rsidP="004E79EF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 xml:space="preserve">Liczba </w:t>
            </w:r>
            <w:r w:rsidR="004E79EF" w:rsidRPr="000E45CD">
              <w:rPr>
                <w:rFonts w:asciiTheme="majorHAnsi" w:hAnsiTheme="majorHAnsi" w:cstheme="majorHAnsi"/>
                <w:lang w:val="pl-PL"/>
              </w:rPr>
              <w:t>ECTS</w:t>
            </w:r>
          </w:p>
        </w:tc>
        <w:tc>
          <w:tcPr>
            <w:tcW w:w="5091" w:type="dxa"/>
          </w:tcPr>
          <w:p w14:paraId="02218844" w14:textId="7E3197FF" w:rsidR="00E316F3" w:rsidRPr="000E45CD" w:rsidRDefault="2B5F662F" w:rsidP="00FD4E44">
            <w:r w:rsidRPr="4C84C787">
              <w:rPr>
                <w:rFonts w:asciiTheme="majorHAnsi" w:hAnsiTheme="majorHAnsi" w:cstheme="majorBidi"/>
                <w:lang w:val="pl-PL"/>
              </w:rPr>
              <w:t>2</w:t>
            </w:r>
          </w:p>
        </w:tc>
      </w:tr>
      <w:tr w:rsidR="00E316F3" w:rsidRPr="000E45CD" w14:paraId="5FEBE33A" w14:textId="77777777" w:rsidTr="2E4AC666">
        <w:tc>
          <w:tcPr>
            <w:tcW w:w="3539" w:type="dxa"/>
          </w:tcPr>
          <w:p w14:paraId="3E1AD0D5" w14:textId="77777777" w:rsidR="00E316F3" w:rsidRPr="000E45CD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Koordynator przedmiotu</w:t>
            </w:r>
          </w:p>
        </w:tc>
        <w:tc>
          <w:tcPr>
            <w:tcW w:w="5091" w:type="dxa"/>
          </w:tcPr>
          <w:p w14:paraId="25CA60AF" w14:textId="56CFB1B7" w:rsidR="00E316F3" w:rsidRPr="000E45CD" w:rsidRDefault="00DD46EF" w:rsidP="4C84C787">
            <w:pPr>
              <w:rPr>
                <w:rFonts w:asciiTheme="majorHAnsi" w:hAnsiTheme="majorHAnsi" w:cstheme="majorBidi"/>
                <w:lang w:val="pl-PL"/>
              </w:rPr>
            </w:pPr>
            <w:r w:rsidRPr="4C84C787">
              <w:rPr>
                <w:rFonts w:asciiTheme="majorHAnsi" w:hAnsiTheme="majorHAnsi" w:cstheme="majorBidi"/>
                <w:lang w:val="pl-PL"/>
              </w:rPr>
              <w:t xml:space="preserve">Dr </w:t>
            </w:r>
            <w:r w:rsidR="2A6D40B1" w:rsidRPr="4C84C787">
              <w:rPr>
                <w:rFonts w:asciiTheme="majorHAnsi" w:hAnsiTheme="majorHAnsi" w:cstheme="majorBidi"/>
                <w:lang w:val="pl-PL"/>
              </w:rPr>
              <w:t>hab. Marta Sajdakowska</w:t>
            </w:r>
          </w:p>
        </w:tc>
      </w:tr>
    </w:tbl>
    <w:p w14:paraId="7779171C" w14:textId="77777777" w:rsidR="005143E8" w:rsidRPr="000E45CD" w:rsidRDefault="00FD3E5E" w:rsidP="0014086C">
      <w:pPr>
        <w:pStyle w:val="Nagwek1"/>
        <w:rPr>
          <w:rFonts w:cstheme="majorHAnsi"/>
          <w:sz w:val="24"/>
          <w:lang w:val="pl-PL"/>
        </w:rPr>
      </w:pPr>
      <w:r w:rsidRPr="000E45CD">
        <w:rPr>
          <w:rFonts w:cstheme="majorHAnsi"/>
          <w:sz w:val="24"/>
          <w:lang w:val="pl-PL"/>
        </w:rPr>
        <w:t>Wprowadzenie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4B726D" w:rsidRPr="000E45CD" w14:paraId="5972D67A" w14:textId="77777777" w:rsidTr="196328CD">
        <w:tc>
          <w:tcPr>
            <w:tcW w:w="3539" w:type="dxa"/>
          </w:tcPr>
          <w:p w14:paraId="7B7894B7" w14:textId="3DA0D094" w:rsidR="004B726D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 xml:space="preserve">Scenariusz </w:t>
            </w:r>
            <w:r w:rsidR="00BD6A4E">
              <w:rPr>
                <w:rFonts w:asciiTheme="majorHAnsi" w:hAnsiTheme="majorHAnsi" w:cstheme="majorHAnsi"/>
                <w:lang w:val="pl-PL"/>
              </w:rPr>
              <w:t xml:space="preserve">wykładu </w:t>
            </w:r>
            <w:r w:rsidRPr="000E45CD">
              <w:rPr>
                <w:rFonts w:asciiTheme="majorHAnsi" w:hAnsiTheme="majorHAnsi" w:cstheme="majorHAnsi"/>
                <w:lang w:val="pl-PL"/>
              </w:rPr>
              <w:t>nr</w:t>
            </w:r>
          </w:p>
        </w:tc>
        <w:tc>
          <w:tcPr>
            <w:tcW w:w="5091" w:type="dxa"/>
          </w:tcPr>
          <w:p w14:paraId="5BEE20F2" w14:textId="3FF0D3F8" w:rsidR="004B726D" w:rsidRPr="000E45CD" w:rsidRDefault="00FF32AB">
            <w:r w:rsidRPr="00F125F0">
              <w:rPr>
                <w:rFonts w:ascii="Calibri" w:hAnsi="Calibri" w:cs="Calibri"/>
                <w:lang w:val="pl-PL"/>
              </w:rPr>
              <w:t>3</w:t>
            </w:r>
          </w:p>
        </w:tc>
      </w:tr>
      <w:tr w:rsidR="0044797C" w:rsidRPr="005F60D3" w14:paraId="6C1C1B48" w14:textId="77777777" w:rsidTr="196328CD">
        <w:tc>
          <w:tcPr>
            <w:tcW w:w="3539" w:type="dxa"/>
          </w:tcPr>
          <w:p w14:paraId="259AFC1C" w14:textId="77777777" w:rsidR="0044797C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Temat zajęć/blok tematyczny</w:t>
            </w:r>
          </w:p>
        </w:tc>
        <w:tc>
          <w:tcPr>
            <w:tcW w:w="5091" w:type="dxa"/>
          </w:tcPr>
          <w:p w14:paraId="45C68654" w14:textId="64406E53" w:rsidR="0044797C" w:rsidRPr="00051B0B" w:rsidRDefault="00864D9F" w:rsidP="005163D7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pl-PL"/>
              </w:rPr>
            </w:pPr>
            <w:r w:rsidRPr="00864D9F">
              <w:rPr>
                <w:rFonts w:ascii="Calibri" w:hAnsi="Calibri" w:cs="Calibri"/>
                <w:lang w:val="pl-PL"/>
              </w:rPr>
              <w:t>Bezpieczeństwo konsumenta i ochrona jego interesów ekonomicznych na rynku</w:t>
            </w:r>
            <w:r>
              <w:rPr>
                <w:rFonts w:ascii="Calibri" w:hAnsi="Calibri" w:cs="Calibri"/>
                <w:lang w:val="pl-PL"/>
              </w:rPr>
              <w:t xml:space="preserve"> – wybrane aspekty</w:t>
            </w:r>
          </w:p>
        </w:tc>
      </w:tr>
      <w:tr w:rsidR="005143E8" w:rsidRPr="000E45CD" w14:paraId="2C3BF2F0" w14:textId="77777777" w:rsidTr="196328CD">
        <w:tc>
          <w:tcPr>
            <w:tcW w:w="3539" w:type="dxa"/>
          </w:tcPr>
          <w:p w14:paraId="0D4F8009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Forma zajęć</w:t>
            </w:r>
          </w:p>
        </w:tc>
        <w:tc>
          <w:tcPr>
            <w:tcW w:w="5091" w:type="dxa"/>
          </w:tcPr>
          <w:p w14:paraId="3DEF9BE2" w14:textId="161D2D31" w:rsidR="005143E8" w:rsidRPr="000E45CD" w:rsidRDefault="00051B0B" w:rsidP="004545D1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Wykład</w:t>
            </w:r>
          </w:p>
        </w:tc>
      </w:tr>
      <w:tr w:rsidR="005143E8" w:rsidRPr="000E45CD" w14:paraId="2CD1002C" w14:textId="77777777" w:rsidTr="196328CD">
        <w:tc>
          <w:tcPr>
            <w:tcW w:w="3539" w:type="dxa"/>
          </w:tcPr>
          <w:p w14:paraId="12E39FC1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Czas realizacji jednostki dydaktycznej/bloku tematycznego</w:t>
            </w:r>
          </w:p>
        </w:tc>
        <w:tc>
          <w:tcPr>
            <w:tcW w:w="5091" w:type="dxa"/>
          </w:tcPr>
          <w:p w14:paraId="41747C4A" w14:textId="5C6CE23E" w:rsidR="005143E8" w:rsidRPr="000E45CD" w:rsidRDefault="38B52BFD" w:rsidP="4C84C787">
            <w:pPr>
              <w:rPr>
                <w:rFonts w:asciiTheme="majorHAnsi" w:hAnsiTheme="majorHAnsi" w:cstheme="majorBidi"/>
                <w:lang w:val="pl-PL"/>
              </w:rPr>
            </w:pPr>
            <w:r w:rsidRPr="4C84C787">
              <w:rPr>
                <w:rFonts w:asciiTheme="majorHAnsi" w:hAnsiTheme="majorHAnsi" w:cstheme="majorBidi"/>
                <w:lang w:val="pl-PL"/>
              </w:rPr>
              <w:t>90</w:t>
            </w:r>
            <w:r w:rsidR="016649DD" w:rsidRPr="4C84C787">
              <w:rPr>
                <w:rFonts w:asciiTheme="majorHAnsi" w:hAnsiTheme="majorHAnsi" w:cstheme="majorBidi"/>
                <w:lang w:val="pl-PL"/>
              </w:rPr>
              <w:t xml:space="preserve"> minut</w:t>
            </w:r>
          </w:p>
        </w:tc>
      </w:tr>
      <w:tr w:rsidR="005143E8" w:rsidRPr="005F60D3" w14:paraId="0BE41C8B" w14:textId="77777777" w:rsidTr="196328CD">
        <w:tc>
          <w:tcPr>
            <w:tcW w:w="3539" w:type="dxa"/>
          </w:tcPr>
          <w:p w14:paraId="690050ED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Cel główny jednostki dydaktycznej/bloku tematycznego</w:t>
            </w:r>
          </w:p>
        </w:tc>
        <w:tc>
          <w:tcPr>
            <w:tcW w:w="5091" w:type="dxa"/>
          </w:tcPr>
          <w:p w14:paraId="4C2D9619" w14:textId="48B84CE0" w:rsidR="006F6565" w:rsidRPr="006B2A0C" w:rsidRDefault="00A10544" w:rsidP="4C84C787">
            <w:pPr>
              <w:rPr>
                <w:rFonts w:ascii="Calibri" w:hAnsi="Calibri" w:cs="Calibri"/>
                <w:lang w:val="pl-PL"/>
              </w:rPr>
            </w:pPr>
            <w:r w:rsidRPr="00A10544">
              <w:rPr>
                <w:rFonts w:ascii="Calibri" w:hAnsi="Calibri" w:cs="Calibri"/>
                <w:lang w:val="pl-PL"/>
              </w:rPr>
              <w:t>Zapoznanie studentów z podstawowymi zagrożeniami dla bezpieczeństwa oraz interesów ekonomicznych konsumentów oraz z prawnymi, informacyjnymi i instytucjonalnymi mechanizmami ich ochrony</w:t>
            </w:r>
            <w:r w:rsidR="00E436B3">
              <w:rPr>
                <w:rFonts w:ascii="Calibri" w:hAnsi="Calibri" w:cs="Calibri"/>
                <w:lang w:val="pl-PL"/>
              </w:rPr>
              <w:t>.</w:t>
            </w:r>
          </w:p>
        </w:tc>
      </w:tr>
      <w:tr w:rsidR="005143E8" w:rsidRPr="00FF32AB" w14:paraId="2F6950F4" w14:textId="77777777" w:rsidTr="196328CD">
        <w:tc>
          <w:tcPr>
            <w:tcW w:w="3539" w:type="dxa"/>
          </w:tcPr>
          <w:p w14:paraId="4927C3B5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Cele szczegółowe jednostki dydaktycznej/bloku tematycznego/modułu</w:t>
            </w:r>
          </w:p>
        </w:tc>
        <w:tc>
          <w:tcPr>
            <w:tcW w:w="5091" w:type="dxa"/>
          </w:tcPr>
          <w:p w14:paraId="16B8177A" w14:textId="78B092AB" w:rsidR="005143E8" w:rsidRPr="00F33566" w:rsidRDefault="00AE0FE0" w:rsidP="00AE0FE0">
            <w:pPr>
              <w:rPr>
                <w:rFonts w:ascii="Calibri" w:hAnsi="Calibri" w:cs="Calibri"/>
                <w:lang w:val="pl-PL"/>
              </w:rPr>
            </w:pPr>
            <w:r>
              <w:rPr>
                <w:rFonts w:ascii="Calibri" w:hAnsi="Calibri" w:cs="Calibri"/>
                <w:lang w:val="pl-PL"/>
              </w:rPr>
              <w:t xml:space="preserve">Rozumienie </w:t>
            </w:r>
            <w:r w:rsidRPr="00AE0FE0">
              <w:rPr>
                <w:rFonts w:ascii="Calibri" w:hAnsi="Calibri" w:cs="Calibri"/>
                <w:lang w:val="pl-PL"/>
              </w:rPr>
              <w:t>pojęc</w:t>
            </w:r>
            <w:r w:rsidR="00057763">
              <w:rPr>
                <w:rFonts w:ascii="Calibri" w:hAnsi="Calibri" w:cs="Calibri"/>
                <w:lang w:val="pl-PL"/>
              </w:rPr>
              <w:t>ia:</w:t>
            </w:r>
            <w:r w:rsidRPr="00AE0FE0">
              <w:rPr>
                <w:rFonts w:ascii="Calibri" w:hAnsi="Calibri" w:cs="Calibri"/>
                <w:lang w:val="pl-PL"/>
              </w:rPr>
              <w:t xml:space="preserve"> bezpieczeństw</w:t>
            </w:r>
            <w:r w:rsidR="00057763">
              <w:rPr>
                <w:rFonts w:ascii="Calibri" w:hAnsi="Calibri" w:cs="Calibri"/>
                <w:lang w:val="pl-PL"/>
              </w:rPr>
              <w:t>o</w:t>
            </w:r>
            <w:r w:rsidRPr="00AE0FE0">
              <w:rPr>
                <w:rFonts w:ascii="Calibri" w:hAnsi="Calibri" w:cs="Calibri"/>
                <w:lang w:val="pl-PL"/>
              </w:rPr>
              <w:t xml:space="preserve"> konsumenta oraz ochron</w:t>
            </w:r>
            <w:r w:rsidR="00057763">
              <w:rPr>
                <w:rFonts w:ascii="Calibri" w:hAnsi="Calibri" w:cs="Calibri"/>
                <w:lang w:val="pl-PL"/>
              </w:rPr>
              <w:t>a</w:t>
            </w:r>
            <w:r w:rsidRPr="00AE0FE0">
              <w:rPr>
                <w:rFonts w:ascii="Calibri" w:hAnsi="Calibri" w:cs="Calibri"/>
                <w:lang w:val="pl-PL"/>
              </w:rPr>
              <w:t xml:space="preserve"> jego interesów ekonomicznych</w:t>
            </w:r>
            <w:r w:rsidR="00057763">
              <w:rPr>
                <w:rFonts w:ascii="Calibri" w:hAnsi="Calibri" w:cs="Calibri"/>
                <w:lang w:val="pl-PL"/>
              </w:rPr>
              <w:t>. I</w:t>
            </w:r>
            <w:r w:rsidRPr="00AE0FE0">
              <w:rPr>
                <w:rFonts w:ascii="Calibri" w:hAnsi="Calibri" w:cs="Calibri"/>
                <w:lang w:val="pl-PL"/>
              </w:rPr>
              <w:t>dentyfikowa</w:t>
            </w:r>
            <w:r w:rsidR="00057763">
              <w:rPr>
                <w:rFonts w:ascii="Calibri" w:hAnsi="Calibri" w:cs="Calibri"/>
                <w:lang w:val="pl-PL"/>
              </w:rPr>
              <w:t>nie</w:t>
            </w:r>
            <w:r w:rsidRPr="00AE0FE0">
              <w:rPr>
                <w:rFonts w:ascii="Calibri" w:hAnsi="Calibri" w:cs="Calibri"/>
                <w:lang w:val="pl-PL"/>
              </w:rPr>
              <w:t xml:space="preserve"> podstawow</w:t>
            </w:r>
            <w:r w:rsidR="00D14B6C">
              <w:rPr>
                <w:rFonts w:ascii="Calibri" w:hAnsi="Calibri" w:cs="Calibri"/>
                <w:lang w:val="pl-PL"/>
              </w:rPr>
              <w:t>ych</w:t>
            </w:r>
            <w:r w:rsidRPr="00AE0FE0">
              <w:rPr>
                <w:rFonts w:ascii="Calibri" w:hAnsi="Calibri" w:cs="Calibri"/>
                <w:lang w:val="pl-PL"/>
              </w:rPr>
              <w:t xml:space="preserve"> zagroże</w:t>
            </w:r>
            <w:r w:rsidR="00D14B6C">
              <w:rPr>
                <w:rFonts w:ascii="Calibri" w:hAnsi="Calibri" w:cs="Calibri"/>
                <w:lang w:val="pl-PL"/>
              </w:rPr>
              <w:t>ń</w:t>
            </w:r>
            <w:r w:rsidRPr="00AE0FE0">
              <w:rPr>
                <w:rFonts w:ascii="Calibri" w:hAnsi="Calibri" w:cs="Calibri"/>
                <w:lang w:val="pl-PL"/>
              </w:rPr>
              <w:t xml:space="preserve"> związan</w:t>
            </w:r>
            <w:r w:rsidR="00D14B6C">
              <w:rPr>
                <w:rFonts w:ascii="Calibri" w:hAnsi="Calibri" w:cs="Calibri"/>
                <w:lang w:val="pl-PL"/>
              </w:rPr>
              <w:t>ych</w:t>
            </w:r>
            <w:r w:rsidRPr="00AE0FE0">
              <w:rPr>
                <w:rFonts w:ascii="Calibri" w:hAnsi="Calibri" w:cs="Calibri"/>
                <w:lang w:val="pl-PL"/>
              </w:rPr>
              <w:t xml:space="preserve"> z korzystaniem z produktów i usług</w:t>
            </w:r>
            <w:r w:rsidR="00057763">
              <w:rPr>
                <w:rFonts w:ascii="Calibri" w:hAnsi="Calibri" w:cs="Calibri"/>
                <w:lang w:val="pl-PL"/>
              </w:rPr>
              <w:t>.</w:t>
            </w:r>
            <w:r w:rsidRPr="00AE0FE0">
              <w:rPr>
                <w:rFonts w:ascii="Calibri" w:hAnsi="Calibri" w:cs="Calibri"/>
                <w:lang w:val="pl-PL"/>
              </w:rPr>
              <w:t xml:space="preserve"> </w:t>
            </w:r>
            <w:r w:rsidR="007155C5">
              <w:rPr>
                <w:rFonts w:ascii="Calibri" w:hAnsi="Calibri" w:cs="Calibri"/>
                <w:lang w:val="pl-PL"/>
              </w:rPr>
              <w:t xml:space="preserve">Znajomość </w:t>
            </w:r>
            <w:r w:rsidRPr="00AE0FE0">
              <w:rPr>
                <w:rFonts w:ascii="Calibri" w:hAnsi="Calibri" w:cs="Calibri"/>
                <w:lang w:val="pl-PL"/>
              </w:rPr>
              <w:t>cel</w:t>
            </w:r>
            <w:r w:rsidR="007155C5">
              <w:rPr>
                <w:rFonts w:ascii="Calibri" w:hAnsi="Calibri" w:cs="Calibri"/>
                <w:lang w:val="pl-PL"/>
              </w:rPr>
              <w:t>u</w:t>
            </w:r>
            <w:r w:rsidRPr="00AE0FE0">
              <w:rPr>
                <w:rFonts w:ascii="Calibri" w:hAnsi="Calibri" w:cs="Calibri"/>
                <w:lang w:val="pl-PL"/>
              </w:rPr>
              <w:t xml:space="preserve"> i zasad funkcjonowania systemu </w:t>
            </w:r>
            <w:proofErr w:type="spellStart"/>
            <w:r w:rsidRPr="00AE0FE0">
              <w:rPr>
                <w:rFonts w:ascii="Calibri" w:hAnsi="Calibri" w:cs="Calibri"/>
                <w:lang w:val="pl-PL"/>
              </w:rPr>
              <w:t>Safety</w:t>
            </w:r>
            <w:proofErr w:type="spellEnd"/>
            <w:r w:rsidRPr="00AE0FE0">
              <w:rPr>
                <w:rFonts w:ascii="Calibri" w:hAnsi="Calibri" w:cs="Calibri"/>
                <w:lang w:val="pl-PL"/>
              </w:rPr>
              <w:t xml:space="preserve"> </w:t>
            </w:r>
            <w:proofErr w:type="spellStart"/>
            <w:r w:rsidRPr="00AE0FE0">
              <w:rPr>
                <w:rFonts w:ascii="Calibri" w:hAnsi="Calibri" w:cs="Calibri"/>
                <w:lang w:val="pl-PL"/>
              </w:rPr>
              <w:t>Gate</w:t>
            </w:r>
            <w:proofErr w:type="spellEnd"/>
            <w:r w:rsidRPr="00AE0FE0">
              <w:rPr>
                <w:rFonts w:ascii="Calibri" w:hAnsi="Calibri" w:cs="Calibri"/>
                <w:lang w:val="pl-PL"/>
              </w:rPr>
              <w:t xml:space="preserve"> jako mechanizmu szybkiej wymiany informacji o niebezpiecznych produktach nieżywnościowych</w:t>
            </w:r>
            <w:r w:rsidR="007155C5">
              <w:rPr>
                <w:rFonts w:ascii="Calibri" w:hAnsi="Calibri" w:cs="Calibri"/>
                <w:lang w:val="pl-PL"/>
              </w:rPr>
              <w:t xml:space="preserve">. </w:t>
            </w:r>
            <w:r w:rsidR="00D14B6C">
              <w:rPr>
                <w:rFonts w:ascii="Calibri" w:hAnsi="Calibri" w:cs="Calibri"/>
                <w:lang w:val="pl-PL"/>
              </w:rPr>
              <w:t xml:space="preserve">Rozumienie </w:t>
            </w:r>
            <w:r w:rsidRPr="00AE0FE0">
              <w:rPr>
                <w:rFonts w:ascii="Calibri" w:hAnsi="Calibri" w:cs="Calibri"/>
                <w:lang w:val="pl-PL"/>
              </w:rPr>
              <w:t>znaczeni</w:t>
            </w:r>
            <w:r w:rsidR="00D14B6C">
              <w:rPr>
                <w:rFonts w:ascii="Calibri" w:hAnsi="Calibri" w:cs="Calibri"/>
                <w:lang w:val="pl-PL"/>
              </w:rPr>
              <w:t>a</w:t>
            </w:r>
            <w:r w:rsidRPr="00AE0FE0">
              <w:rPr>
                <w:rFonts w:ascii="Calibri" w:hAnsi="Calibri" w:cs="Calibri"/>
                <w:lang w:val="pl-PL"/>
              </w:rPr>
              <w:t xml:space="preserve"> niedozwolonych postanowień umownych (klauzul abuzywnych) w ochronie konsumenta</w:t>
            </w:r>
            <w:r w:rsidR="00372CEE">
              <w:rPr>
                <w:rFonts w:ascii="Calibri" w:hAnsi="Calibri" w:cs="Calibri"/>
                <w:lang w:val="pl-PL"/>
              </w:rPr>
              <w:t xml:space="preserve">. </w:t>
            </w:r>
            <w:r w:rsidR="00F33566">
              <w:rPr>
                <w:rFonts w:ascii="Calibri" w:hAnsi="Calibri" w:cs="Calibri"/>
                <w:lang w:val="pl-PL"/>
              </w:rPr>
              <w:t>Znajomość</w:t>
            </w:r>
            <w:r w:rsidR="00F33566" w:rsidRPr="00F33566">
              <w:rPr>
                <w:rFonts w:ascii="Calibri" w:hAnsi="Calibri" w:cs="Calibri"/>
                <w:lang w:val="pl-PL"/>
              </w:rPr>
              <w:t xml:space="preserve"> podstawowych uprawnień konsumenta związan</w:t>
            </w:r>
            <w:r w:rsidR="00111AE1">
              <w:rPr>
                <w:rFonts w:ascii="Calibri" w:hAnsi="Calibri" w:cs="Calibri"/>
                <w:lang w:val="pl-PL"/>
              </w:rPr>
              <w:t>ych</w:t>
            </w:r>
            <w:r w:rsidR="00F33566" w:rsidRPr="00F33566">
              <w:rPr>
                <w:rFonts w:ascii="Calibri" w:hAnsi="Calibri" w:cs="Calibri"/>
                <w:lang w:val="pl-PL"/>
              </w:rPr>
              <w:t xml:space="preserve"> z kredytem konsumenckim.</w:t>
            </w:r>
          </w:p>
        </w:tc>
      </w:tr>
      <w:tr w:rsidR="005143E8" w:rsidRPr="00217516" w14:paraId="27EEDDD8" w14:textId="77777777" w:rsidTr="196328CD">
        <w:tc>
          <w:tcPr>
            <w:tcW w:w="3539" w:type="dxa"/>
          </w:tcPr>
          <w:p w14:paraId="76536BDE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lastRenderedPageBreak/>
              <w:t>Wymagania techniczne do realizacji jednostki dydaktycznej</w:t>
            </w:r>
          </w:p>
        </w:tc>
        <w:tc>
          <w:tcPr>
            <w:tcW w:w="5091" w:type="dxa"/>
          </w:tcPr>
          <w:p w14:paraId="795E0B92" w14:textId="0420FBA6" w:rsidR="005143E8" w:rsidRPr="00775BCE" w:rsidRDefault="7192AC8D" w:rsidP="4C84C787">
            <w:pPr>
              <w:rPr>
                <w:rFonts w:asciiTheme="majorHAnsi" w:hAnsiTheme="majorHAnsi" w:cstheme="majorBidi"/>
                <w:lang w:val="pl-PL"/>
              </w:rPr>
            </w:pPr>
            <w:r w:rsidRPr="4C84C787">
              <w:rPr>
                <w:rFonts w:asciiTheme="majorHAnsi" w:hAnsiTheme="majorHAnsi" w:cstheme="majorBidi"/>
                <w:lang w:val="pl-PL"/>
              </w:rPr>
              <w:t>K</w:t>
            </w:r>
            <w:r w:rsidR="016649DD" w:rsidRPr="4C84C787">
              <w:rPr>
                <w:rFonts w:asciiTheme="majorHAnsi" w:hAnsiTheme="majorHAnsi" w:cstheme="majorBidi"/>
                <w:lang w:val="pl-PL"/>
              </w:rPr>
              <w:t xml:space="preserve">omputer, </w:t>
            </w:r>
            <w:r w:rsidR="38B52BFD" w:rsidRPr="4C84C787">
              <w:rPr>
                <w:rFonts w:asciiTheme="majorHAnsi" w:hAnsiTheme="majorHAnsi" w:cstheme="majorBidi"/>
                <w:lang w:val="pl-PL"/>
              </w:rPr>
              <w:t>projektor</w:t>
            </w:r>
            <w:r w:rsidR="00217516">
              <w:rPr>
                <w:rFonts w:asciiTheme="majorHAnsi" w:hAnsiTheme="majorHAnsi" w:cstheme="majorBidi"/>
                <w:lang w:val="pl-PL"/>
              </w:rPr>
              <w:t>.</w:t>
            </w:r>
          </w:p>
        </w:tc>
      </w:tr>
      <w:tr w:rsidR="005143E8" w:rsidRPr="000E45CD" w14:paraId="7CDE7036" w14:textId="77777777" w:rsidTr="196328CD">
        <w:tc>
          <w:tcPr>
            <w:tcW w:w="3539" w:type="dxa"/>
          </w:tcPr>
          <w:p w14:paraId="11C18069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Czynności organizacyjne i przygotowawcze</w:t>
            </w:r>
          </w:p>
        </w:tc>
        <w:tc>
          <w:tcPr>
            <w:tcW w:w="5091" w:type="dxa"/>
          </w:tcPr>
          <w:p w14:paraId="476806EC" w14:textId="4EDD9D20" w:rsidR="005143E8" w:rsidRPr="000E45CD" w:rsidRDefault="5908DA06" w:rsidP="004545D1">
            <w:r w:rsidRPr="4C84C787">
              <w:rPr>
                <w:rFonts w:asciiTheme="majorHAnsi" w:hAnsiTheme="majorHAnsi" w:cstheme="majorBidi"/>
                <w:lang w:val="pl-PL"/>
              </w:rPr>
              <w:t>Uruchomienie komputera i projektora.</w:t>
            </w:r>
          </w:p>
        </w:tc>
      </w:tr>
    </w:tbl>
    <w:p w14:paraId="7C83B7B5" w14:textId="5F002042" w:rsidR="005143E8" w:rsidRPr="000E45CD" w:rsidRDefault="00521628">
      <w:pPr>
        <w:pStyle w:val="Nagwek1"/>
        <w:rPr>
          <w:rFonts w:cstheme="majorHAnsi"/>
          <w:sz w:val="24"/>
          <w:lang w:val="pl-PL"/>
        </w:rPr>
      </w:pPr>
      <w:r w:rsidRPr="000E45CD">
        <w:rPr>
          <w:rFonts w:cstheme="majorHAnsi"/>
          <w:sz w:val="24"/>
          <w:lang w:val="pl-PL"/>
        </w:rPr>
        <w:t>Harmonogram zajęć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5143E8" w:rsidRPr="005F60D3" w14:paraId="7DDDB6F9" w14:textId="77777777" w:rsidTr="4C84C787">
        <w:tc>
          <w:tcPr>
            <w:tcW w:w="3539" w:type="dxa"/>
          </w:tcPr>
          <w:p w14:paraId="642B90C4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Nazwa zagadnienia 1</w:t>
            </w:r>
          </w:p>
        </w:tc>
        <w:tc>
          <w:tcPr>
            <w:tcW w:w="5091" w:type="dxa"/>
          </w:tcPr>
          <w:p w14:paraId="765D8C56" w14:textId="6D68542D" w:rsidR="005143E8" w:rsidRPr="00BB337D" w:rsidRDefault="00BB337D" w:rsidP="00702450">
            <w:pPr>
              <w:rPr>
                <w:rFonts w:asciiTheme="majorHAnsi" w:hAnsiTheme="majorHAnsi" w:cstheme="majorHAnsi"/>
                <w:lang w:val="pl-PL"/>
              </w:rPr>
            </w:pPr>
            <w:r w:rsidRPr="00BB337D">
              <w:rPr>
                <w:rFonts w:asciiTheme="majorHAnsi" w:hAnsiTheme="majorHAnsi" w:cstheme="majorBidi"/>
                <w:lang w:val="pl-PL"/>
              </w:rPr>
              <w:t>Bezpieczeństwo konsumenta – podstawowe pojęcia i rodzaje zagrożeń</w:t>
            </w:r>
            <w:r w:rsidR="00403B5D">
              <w:rPr>
                <w:rFonts w:asciiTheme="majorHAnsi" w:hAnsiTheme="majorHAnsi" w:cstheme="majorBidi"/>
                <w:lang w:val="pl-PL"/>
              </w:rPr>
              <w:t>.</w:t>
            </w:r>
          </w:p>
        </w:tc>
      </w:tr>
      <w:tr w:rsidR="005143E8" w:rsidRPr="000E45CD" w14:paraId="13E95592" w14:textId="77777777" w:rsidTr="4C84C787">
        <w:tc>
          <w:tcPr>
            <w:tcW w:w="3539" w:type="dxa"/>
          </w:tcPr>
          <w:p w14:paraId="3DC178DA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4246098E" w14:textId="7BAA89B6" w:rsidR="005143E8" w:rsidRPr="000E45CD" w:rsidRDefault="004511B3" w:rsidP="4C84C787">
            <w:pPr>
              <w:rPr>
                <w:rFonts w:asciiTheme="majorHAnsi" w:hAnsiTheme="majorHAnsi" w:cstheme="majorBidi"/>
                <w:lang w:val="pl-PL"/>
              </w:rPr>
            </w:pPr>
            <w:r>
              <w:rPr>
                <w:rFonts w:asciiTheme="majorHAnsi" w:hAnsiTheme="majorHAnsi" w:cstheme="majorBidi"/>
                <w:lang w:val="pl-PL"/>
              </w:rPr>
              <w:t>3</w:t>
            </w:r>
            <w:r w:rsidR="00581785">
              <w:rPr>
                <w:rFonts w:asciiTheme="majorHAnsi" w:hAnsiTheme="majorHAnsi" w:cstheme="majorBidi"/>
                <w:lang w:val="pl-PL"/>
              </w:rPr>
              <w:t>0</w:t>
            </w:r>
            <w:r w:rsidR="051285D2" w:rsidRPr="4C84C787">
              <w:rPr>
                <w:rFonts w:asciiTheme="majorHAnsi" w:hAnsiTheme="majorHAnsi" w:cstheme="majorBidi"/>
                <w:lang w:val="pl-PL"/>
              </w:rPr>
              <w:t xml:space="preserve"> min</w:t>
            </w:r>
          </w:p>
        </w:tc>
      </w:tr>
      <w:tr w:rsidR="005143E8" w:rsidRPr="005F60D3" w14:paraId="5CDD05F7" w14:textId="77777777" w:rsidTr="4C84C787">
        <w:tc>
          <w:tcPr>
            <w:tcW w:w="3539" w:type="dxa"/>
          </w:tcPr>
          <w:p w14:paraId="7984725D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 1</w:t>
            </w:r>
          </w:p>
        </w:tc>
        <w:tc>
          <w:tcPr>
            <w:tcW w:w="5091" w:type="dxa"/>
          </w:tcPr>
          <w:p w14:paraId="32D97EAA" w14:textId="6117C4D6" w:rsidR="005143E8" w:rsidRPr="001D25D5" w:rsidRDefault="001D25D5" w:rsidP="00374F28">
            <w:pPr>
              <w:rPr>
                <w:rFonts w:asciiTheme="majorHAnsi" w:hAnsiTheme="majorHAnsi" w:cstheme="majorBidi"/>
                <w:lang w:val="pl-PL"/>
              </w:rPr>
            </w:pPr>
            <w:r>
              <w:rPr>
                <w:rFonts w:asciiTheme="majorHAnsi" w:hAnsiTheme="majorHAnsi" w:cstheme="majorBidi"/>
                <w:lang w:val="pl-PL"/>
              </w:rPr>
              <w:t>Omówienie</w:t>
            </w:r>
            <w:r w:rsidR="00840B9A" w:rsidRPr="009A24C5">
              <w:rPr>
                <w:rFonts w:asciiTheme="majorHAnsi" w:hAnsiTheme="majorHAnsi" w:cstheme="majorBidi"/>
                <w:lang w:val="pl-PL"/>
              </w:rPr>
              <w:t xml:space="preserve"> </w:t>
            </w:r>
            <w:r w:rsidR="00374F28" w:rsidRPr="001D25D5">
              <w:rPr>
                <w:rFonts w:asciiTheme="majorHAnsi" w:hAnsiTheme="majorHAnsi" w:cstheme="majorBidi"/>
                <w:lang w:val="pl-PL"/>
              </w:rPr>
              <w:t>bezpieczeństwa produktów i usług</w:t>
            </w:r>
            <w:r>
              <w:rPr>
                <w:rFonts w:asciiTheme="majorHAnsi" w:hAnsiTheme="majorHAnsi" w:cstheme="majorBidi"/>
                <w:lang w:val="pl-PL"/>
              </w:rPr>
              <w:t xml:space="preserve"> oraz wyjaśnienie roli </w:t>
            </w:r>
            <w:r w:rsidRPr="00D920FD">
              <w:rPr>
                <w:rFonts w:asciiTheme="majorHAnsi" w:hAnsiTheme="majorHAnsi" w:cstheme="majorBidi"/>
                <w:lang w:val="pl-PL"/>
              </w:rPr>
              <w:t xml:space="preserve">systemu </w:t>
            </w:r>
            <w:proofErr w:type="spellStart"/>
            <w:r w:rsidRPr="00D920FD">
              <w:rPr>
                <w:rFonts w:asciiTheme="majorHAnsi" w:hAnsiTheme="majorHAnsi" w:cstheme="majorBidi"/>
                <w:lang w:val="pl-PL"/>
              </w:rPr>
              <w:t>Safety</w:t>
            </w:r>
            <w:proofErr w:type="spellEnd"/>
            <w:r w:rsidRPr="00D920FD">
              <w:rPr>
                <w:rFonts w:asciiTheme="majorHAnsi" w:hAnsiTheme="majorHAnsi" w:cstheme="majorBidi"/>
                <w:lang w:val="pl-PL"/>
              </w:rPr>
              <w:t xml:space="preserve"> </w:t>
            </w:r>
            <w:proofErr w:type="spellStart"/>
            <w:r w:rsidRPr="00D920FD">
              <w:rPr>
                <w:rFonts w:asciiTheme="majorHAnsi" w:hAnsiTheme="majorHAnsi" w:cstheme="majorBidi"/>
                <w:lang w:val="pl-PL"/>
              </w:rPr>
              <w:t>Gate</w:t>
            </w:r>
            <w:proofErr w:type="spellEnd"/>
            <w:r w:rsidRPr="00D920FD">
              <w:rPr>
                <w:rFonts w:asciiTheme="majorHAnsi" w:hAnsiTheme="majorHAnsi" w:cstheme="majorBidi"/>
                <w:lang w:val="pl-PL"/>
              </w:rPr>
              <w:t>.</w:t>
            </w:r>
          </w:p>
        </w:tc>
      </w:tr>
      <w:tr w:rsidR="00702450" w:rsidRPr="005F60D3" w14:paraId="477F2E77" w14:textId="77777777" w:rsidTr="4C84C787">
        <w:tc>
          <w:tcPr>
            <w:tcW w:w="3539" w:type="dxa"/>
          </w:tcPr>
          <w:p w14:paraId="263AB624" w14:textId="77777777" w:rsidR="00702450" w:rsidRPr="000E45CD" w:rsidRDefault="00702450" w:rsidP="00894B30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Nazwa zagadnienia 2</w:t>
            </w:r>
          </w:p>
        </w:tc>
        <w:tc>
          <w:tcPr>
            <w:tcW w:w="5091" w:type="dxa"/>
          </w:tcPr>
          <w:p w14:paraId="356A3BA6" w14:textId="44CB1E6D" w:rsidR="00702450" w:rsidRPr="002D3572" w:rsidRDefault="002D3572" w:rsidP="4C84C787">
            <w:pPr>
              <w:rPr>
                <w:lang w:val="pl-PL"/>
              </w:rPr>
            </w:pPr>
            <w:r w:rsidRPr="002D3572">
              <w:rPr>
                <w:rFonts w:asciiTheme="majorHAnsi" w:hAnsiTheme="majorHAnsi" w:cstheme="majorBidi"/>
                <w:lang w:val="pl-PL"/>
              </w:rPr>
              <w:t>Niedozwolone postanowienia umowne – ochrona konsumenta w relacji kontraktowej</w:t>
            </w:r>
            <w:r w:rsidR="00723788">
              <w:rPr>
                <w:rFonts w:asciiTheme="majorHAnsi" w:hAnsiTheme="majorHAnsi" w:cstheme="majorBidi"/>
                <w:lang w:val="pl-PL"/>
              </w:rPr>
              <w:t>.</w:t>
            </w:r>
          </w:p>
        </w:tc>
      </w:tr>
      <w:tr w:rsidR="00702450" w:rsidRPr="00702450" w14:paraId="23772FB9" w14:textId="77777777" w:rsidTr="4C84C787">
        <w:tc>
          <w:tcPr>
            <w:tcW w:w="3539" w:type="dxa"/>
          </w:tcPr>
          <w:p w14:paraId="752658EE" w14:textId="77777777" w:rsidR="00702450" w:rsidRPr="000E45CD" w:rsidRDefault="00702450" w:rsidP="00894B30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5B2E8A29" w14:textId="00577EFA" w:rsidR="00702450" w:rsidRPr="000E45CD" w:rsidRDefault="009A5E61" w:rsidP="00894B30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20</w:t>
            </w:r>
            <w:r w:rsidR="00702450">
              <w:rPr>
                <w:rFonts w:asciiTheme="majorHAnsi" w:hAnsiTheme="majorHAnsi" w:cstheme="majorHAnsi"/>
                <w:lang w:val="pl-PL"/>
              </w:rPr>
              <w:t xml:space="preserve"> min</w:t>
            </w:r>
          </w:p>
        </w:tc>
      </w:tr>
      <w:tr w:rsidR="00702450" w:rsidRPr="005F60D3" w14:paraId="3A5B986A" w14:textId="77777777" w:rsidTr="4C84C787">
        <w:tc>
          <w:tcPr>
            <w:tcW w:w="3539" w:type="dxa"/>
          </w:tcPr>
          <w:p w14:paraId="2E6E841B" w14:textId="77777777" w:rsidR="00702450" w:rsidRPr="000E45CD" w:rsidRDefault="00702450" w:rsidP="00894B30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 2</w:t>
            </w:r>
          </w:p>
        </w:tc>
        <w:tc>
          <w:tcPr>
            <w:tcW w:w="5091" w:type="dxa"/>
          </w:tcPr>
          <w:p w14:paraId="45E9EDFB" w14:textId="65FE2168" w:rsidR="00702450" w:rsidRPr="00D920FD" w:rsidRDefault="00D920FD" w:rsidP="00894B30">
            <w:pPr>
              <w:rPr>
                <w:rFonts w:ascii="Calibri" w:hAnsi="Calibri" w:cs="Calibri"/>
                <w:lang w:val="pl-PL"/>
              </w:rPr>
            </w:pPr>
            <w:r w:rsidRPr="00D920FD">
              <w:rPr>
                <w:rFonts w:asciiTheme="majorHAnsi" w:hAnsiTheme="majorHAnsi" w:cstheme="majorBidi"/>
                <w:lang w:val="pl-PL"/>
              </w:rPr>
              <w:t xml:space="preserve">Omówienie </w:t>
            </w:r>
            <w:r w:rsidR="007C4AC5" w:rsidRPr="00D920FD">
              <w:rPr>
                <w:rFonts w:asciiTheme="majorHAnsi" w:hAnsiTheme="majorHAnsi" w:cstheme="majorBidi"/>
                <w:lang w:val="pl-PL"/>
              </w:rPr>
              <w:t>istoty niedozwolonych postanowień umownych (klauzul abuzywnych)</w:t>
            </w:r>
            <w:r>
              <w:rPr>
                <w:rFonts w:asciiTheme="majorHAnsi" w:hAnsiTheme="majorHAnsi" w:cstheme="majorBidi"/>
                <w:lang w:val="pl-PL"/>
              </w:rPr>
              <w:t>.</w:t>
            </w:r>
            <w:r w:rsidR="00581785">
              <w:rPr>
                <w:rFonts w:asciiTheme="majorHAnsi" w:hAnsiTheme="majorHAnsi" w:cstheme="majorBidi"/>
                <w:lang w:val="pl-PL"/>
              </w:rPr>
              <w:t xml:space="preserve"> </w:t>
            </w:r>
          </w:p>
        </w:tc>
      </w:tr>
      <w:tr w:rsidR="004F2448" w:rsidRPr="005F60D3" w14:paraId="3BD280A7" w14:textId="77777777" w:rsidTr="4C84C787">
        <w:tc>
          <w:tcPr>
            <w:tcW w:w="3539" w:type="dxa"/>
          </w:tcPr>
          <w:p w14:paraId="324F26E4" w14:textId="74B0D458" w:rsidR="004F2448" w:rsidRPr="000E45CD" w:rsidRDefault="004F2448" w:rsidP="004F2448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Nazwa zagadnienia 3</w:t>
            </w:r>
          </w:p>
        </w:tc>
        <w:tc>
          <w:tcPr>
            <w:tcW w:w="5091" w:type="dxa"/>
          </w:tcPr>
          <w:p w14:paraId="2193BD51" w14:textId="1704CC96" w:rsidR="004F2448" w:rsidRPr="00467EDD" w:rsidRDefault="00467EDD" w:rsidP="004F2448">
            <w:pPr>
              <w:rPr>
                <w:rFonts w:asciiTheme="majorHAnsi" w:hAnsiTheme="majorHAnsi" w:cstheme="majorBidi"/>
                <w:lang w:val="pl-PL"/>
              </w:rPr>
            </w:pPr>
            <w:r w:rsidRPr="00467EDD">
              <w:rPr>
                <w:rFonts w:asciiTheme="majorHAnsi" w:hAnsiTheme="majorHAnsi" w:cstheme="majorBidi"/>
                <w:lang w:val="pl-PL"/>
              </w:rPr>
              <w:t>Kredyt konsumencki jako szczególny obszar ochrony interesów ekonomicznych</w:t>
            </w:r>
            <w:r>
              <w:rPr>
                <w:rFonts w:asciiTheme="majorHAnsi" w:hAnsiTheme="majorHAnsi" w:cstheme="majorBidi"/>
                <w:lang w:val="pl-PL"/>
              </w:rPr>
              <w:t xml:space="preserve"> – wybrane aspekty</w:t>
            </w:r>
          </w:p>
        </w:tc>
      </w:tr>
      <w:tr w:rsidR="004F2448" w:rsidRPr="00FF32AB" w14:paraId="3F305EAB" w14:textId="77777777" w:rsidTr="4C84C787">
        <w:tc>
          <w:tcPr>
            <w:tcW w:w="3539" w:type="dxa"/>
          </w:tcPr>
          <w:p w14:paraId="55965523" w14:textId="7E3F61D3" w:rsidR="004F2448" w:rsidRPr="000E45CD" w:rsidRDefault="004F2448" w:rsidP="004F2448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034D1522" w14:textId="6098E033" w:rsidR="004F2448" w:rsidRPr="00D920FD" w:rsidRDefault="004F2448" w:rsidP="004F2448">
            <w:pPr>
              <w:rPr>
                <w:rFonts w:asciiTheme="majorHAnsi" w:hAnsiTheme="majorHAnsi" w:cstheme="majorBid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20 min</w:t>
            </w:r>
          </w:p>
        </w:tc>
      </w:tr>
      <w:tr w:rsidR="004F2448" w:rsidRPr="005F60D3" w14:paraId="4BD2E7A5" w14:textId="77777777" w:rsidTr="4C84C787">
        <w:tc>
          <w:tcPr>
            <w:tcW w:w="3539" w:type="dxa"/>
          </w:tcPr>
          <w:p w14:paraId="7D21838F" w14:textId="63DDEACD" w:rsidR="004F2448" w:rsidRPr="000E45CD" w:rsidRDefault="004F2448" w:rsidP="004F2448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Sekwencja działań, zadań ćwiczeń lub innych a</w:t>
            </w:r>
            <w:r>
              <w:rPr>
                <w:rFonts w:asciiTheme="majorHAnsi" w:hAnsiTheme="majorHAnsi" w:cstheme="majorHAnsi"/>
                <w:lang w:val="pl-PL"/>
              </w:rPr>
              <w:t>ktywności w ramach zagadnienia 3</w:t>
            </w:r>
          </w:p>
        </w:tc>
        <w:tc>
          <w:tcPr>
            <w:tcW w:w="5091" w:type="dxa"/>
          </w:tcPr>
          <w:p w14:paraId="09C0FDBD" w14:textId="7C4E204F" w:rsidR="004F2448" w:rsidRPr="00D920FD" w:rsidRDefault="001D3FF1" w:rsidP="001D3FF1">
            <w:pPr>
              <w:rPr>
                <w:rFonts w:asciiTheme="majorHAnsi" w:hAnsiTheme="majorHAnsi" w:cstheme="majorBidi"/>
                <w:lang w:val="pl-PL"/>
              </w:rPr>
            </w:pPr>
            <w:r>
              <w:rPr>
                <w:rFonts w:asciiTheme="majorHAnsi" w:hAnsiTheme="majorHAnsi" w:cstheme="majorBidi"/>
                <w:lang w:val="pl-PL"/>
              </w:rPr>
              <w:t xml:space="preserve">Omówienie </w:t>
            </w:r>
            <w:r w:rsidRPr="001D3FF1">
              <w:rPr>
                <w:rFonts w:asciiTheme="majorHAnsi" w:hAnsiTheme="majorHAnsi" w:cstheme="majorBidi"/>
                <w:lang w:val="pl-PL"/>
              </w:rPr>
              <w:t>pojęcia kredytu konsumenckiego</w:t>
            </w:r>
            <w:r>
              <w:rPr>
                <w:rFonts w:asciiTheme="majorHAnsi" w:hAnsiTheme="majorHAnsi" w:cstheme="majorBidi"/>
                <w:lang w:val="pl-PL"/>
              </w:rPr>
              <w:t xml:space="preserve"> oraz </w:t>
            </w:r>
            <w:r w:rsidRPr="001D3FF1">
              <w:rPr>
                <w:rFonts w:asciiTheme="majorHAnsi" w:hAnsiTheme="majorHAnsi" w:cstheme="majorBidi"/>
                <w:lang w:val="pl-PL"/>
              </w:rPr>
              <w:t xml:space="preserve">obowiązków informacyjnych </w:t>
            </w:r>
            <w:r w:rsidR="00581785">
              <w:rPr>
                <w:rFonts w:asciiTheme="majorHAnsi" w:hAnsiTheme="majorHAnsi" w:cstheme="majorBidi"/>
                <w:lang w:val="pl-PL"/>
              </w:rPr>
              <w:t>związanych z zawieraniem umowy.</w:t>
            </w:r>
          </w:p>
        </w:tc>
      </w:tr>
      <w:tr w:rsidR="004F2448" w:rsidRPr="00A503AE" w14:paraId="70D0D26D" w14:textId="77777777" w:rsidTr="4C84C787">
        <w:tc>
          <w:tcPr>
            <w:tcW w:w="3539" w:type="dxa"/>
          </w:tcPr>
          <w:p w14:paraId="66F2F95D" w14:textId="1F9AC94A" w:rsidR="004F2448" w:rsidRPr="000E45CD" w:rsidRDefault="004F2448" w:rsidP="004F2448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Nazwa zagadnienia 4</w:t>
            </w:r>
          </w:p>
        </w:tc>
        <w:tc>
          <w:tcPr>
            <w:tcW w:w="5091" w:type="dxa"/>
          </w:tcPr>
          <w:p w14:paraId="12556358" w14:textId="18850B78" w:rsidR="004F2448" w:rsidRPr="003A3811" w:rsidRDefault="004F2448" w:rsidP="004F2448">
            <w:pPr>
              <w:rPr>
                <w:lang w:val="pl-PL"/>
              </w:rPr>
            </w:pPr>
            <w:r>
              <w:rPr>
                <w:rFonts w:asciiTheme="majorHAnsi" w:hAnsiTheme="majorHAnsi" w:cstheme="majorBidi"/>
                <w:lang w:val="pl-PL"/>
              </w:rPr>
              <w:t>Podsumowanie i wnioski.</w:t>
            </w:r>
            <w:r w:rsidRPr="4C84C787">
              <w:rPr>
                <w:rFonts w:asciiTheme="majorHAnsi" w:hAnsiTheme="majorHAnsi" w:cstheme="majorBidi"/>
                <w:lang w:val="pl-PL"/>
              </w:rPr>
              <w:t xml:space="preserve"> </w:t>
            </w:r>
          </w:p>
        </w:tc>
      </w:tr>
      <w:tr w:rsidR="004F2448" w:rsidRPr="00702450" w14:paraId="37FDEA01" w14:textId="77777777" w:rsidTr="4C84C787">
        <w:tc>
          <w:tcPr>
            <w:tcW w:w="3539" w:type="dxa"/>
          </w:tcPr>
          <w:p w14:paraId="162586ED" w14:textId="77777777" w:rsidR="004F2448" w:rsidRPr="000E45CD" w:rsidRDefault="004F2448" w:rsidP="004F2448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38B5F828" w14:textId="7E765DD4" w:rsidR="004F2448" w:rsidRPr="000E45CD" w:rsidRDefault="004F2448" w:rsidP="004F2448">
            <w:pPr>
              <w:rPr>
                <w:rFonts w:asciiTheme="majorHAnsi" w:hAnsiTheme="majorHAnsi" w:cstheme="majorBid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20 min</w:t>
            </w:r>
          </w:p>
        </w:tc>
      </w:tr>
      <w:tr w:rsidR="004F2448" w:rsidRPr="005F60D3" w14:paraId="4940AB9B" w14:textId="77777777" w:rsidTr="4C84C787">
        <w:tc>
          <w:tcPr>
            <w:tcW w:w="3539" w:type="dxa"/>
          </w:tcPr>
          <w:p w14:paraId="2306E92E" w14:textId="2A84F69A" w:rsidR="004F2448" w:rsidRPr="000E45CD" w:rsidRDefault="004F2448" w:rsidP="004F2448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Sekwencja działań, zadań ćwiczeń lub innych a</w:t>
            </w:r>
            <w:r>
              <w:rPr>
                <w:rFonts w:asciiTheme="majorHAnsi" w:hAnsiTheme="majorHAnsi" w:cstheme="majorHAnsi"/>
                <w:lang w:val="pl-PL"/>
              </w:rPr>
              <w:t>ktywności w ramach zagadnienia 4</w:t>
            </w:r>
          </w:p>
        </w:tc>
        <w:tc>
          <w:tcPr>
            <w:tcW w:w="5091" w:type="dxa"/>
          </w:tcPr>
          <w:p w14:paraId="2E63E478" w14:textId="2C608355" w:rsidR="004F2448" w:rsidRPr="00295DDA" w:rsidRDefault="004F2448" w:rsidP="004F2448">
            <w:pPr>
              <w:rPr>
                <w:rFonts w:asciiTheme="majorHAnsi" w:hAnsiTheme="majorHAnsi" w:cstheme="majorBidi"/>
                <w:lang w:val="pl-PL"/>
              </w:rPr>
            </w:pPr>
            <w:r w:rsidRPr="00295DDA">
              <w:rPr>
                <w:rFonts w:asciiTheme="majorHAnsi" w:hAnsiTheme="majorHAnsi" w:cstheme="majorBidi"/>
                <w:lang w:val="pl-PL"/>
              </w:rPr>
              <w:t>Podsumowanie najważniejszych wniosków</w:t>
            </w:r>
            <w:r>
              <w:rPr>
                <w:rFonts w:asciiTheme="majorHAnsi" w:hAnsiTheme="majorHAnsi" w:cstheme="majorBidi"/>
                <w:lang w:val="pl-PL"/>
              </w:rPr>
              <w:t>. Odpowiedzi na potencjalne pytania z sali.</w:t>
            </w:r>
          </w:p>
        </w:tc>
      </w:tr>
    </w:tbl>
    <w:p w14:paraId="31D3A8CB" w14:textId="77777777" w:rsidR="005143E8" w:rsidRPr="000E45CD" w:rsidRDefault="00FD3E5E">
      <w:pPr>
        <w:pStyle w:val="Nagwek1"/>
        <w:rPr>
          <w:rFonts w:cstheme="majorHAnsi"/>
          <w:sz w:val="24"/>
          <w:lang w:val="pl-PL"/>
        </w:rPr>
      </w:pPr>
      <w:r w:rsidRPr="000E45CD">
        <w:rPr>
          <w:rFonts w:cstheme="majorHAnsi"/>
          <w:sz w:val="24"/>
          <w:lang w:val="pl-PL"/>
        </w:rPr>
        <w:t>Metody i narzędzia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5143E8" w:rsidRPr="005F60D3" w14:paraId="67637116" w14:textId="77777777" w:rsidTr="610D27F4">
        <w:tc>
          <w:tcPr>
            <w:tcW w:w="3539" w:type="dxa"/>
          </w:tcPr>
          <w:p w14:paraId="1FFF3D54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Wykorzystane metody dydaktyczne</w:t>
            </w:r>
          </w:p>
        </w:tc>
        <w:tc>
          <w:tcPr>
            <w:tcW w:w="5091" w:type="dxa"/>
          </w:tcPr>
          <w:p w14:paraId="19B8F388" w14:textId="16478E5B" w:rsidR="00775BCE" w:rsidRPr="00217516" w:rsidRDefault="006D7E1C" w:rsidP="00775BCE">
            <w:pPr>
              <w:rPr>
                <w:rFonts w:asciiTheme="majorHAnsi" w:hAnsiTheme="majorHAnsi" w:cstheme="majorBidi"/>
                <w:lang w:val="pl-PL"/>
              </w:rPr>
            </w:pPr>
            <w:r w:rsidRPr="00EA6B21">
              <w:rPr>
                <w:rFonts w:ascii="Calibri" w:hAnsi="Calibri" w:cs="Calibri"/>
                <w:lang w:val="pl-PL"/>
              </w:rPr>
              <w:t>Wykład informacyjny z elementami prezentacji multimedialnej.</w:t>
            </w:r>
            <w:r>
              <w:rPr>
                <w:rFonts w:ascii="Calibri" w:hAnsi="Calibri" w:cs="Calibri"/>
                <w:lang w:val="pl-PL"/>
              </w:rPr>
              <w:t xml:space="preserve"> </w:t>
            </w:r>
          </w:p>
        </w:tc>
      </w:tr>
      <w:tr w:rsidR="005143E8" w:rsidRPr="005F60D3" w14:paraId="6A79F3E7" w14:textId="77777777" w:rsidTr="610D27F4">
        <w:tc>
          <w:tcPr>
            <w:tcW w:w="3539" w:type="dxa"/>
          </w:tcPr>
          <w:p w14:paraId="6CF63A2C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Narzędzia dydaktyczne</w:t>
            </w:r>
          </w:p>
        </w:tc>
        <w:tc>
          <w:tcPr>
            <w:tcW w:w="5091" w:type="dxa"/>
          </w:tcPr>
          <w:p w14:paraId="73894065" w14:textId="26ADCDFA" w:rsidR="008239E6" w:rsidRPr="008239E6" w:rsidRDefault="3C3926F8" w:rsidP="4C84C787">
            <w:pPr>
              <w:rPr>
                <w:rFonts w:asciiTheme="majorHAnsi" w:hAnsiTheme="majorHAnsi" w:cstheme="majorBidi"/>
                <w:lang w:val="pl-PL"/>
              </w:rPr>
            </w:pPr>
            <w:r w:rsidRPr="4C84C787">
              <w:rPr>
                <w:rFonts w:asciiTheme="majorHAnsi" w:hAnsiTheme="majorHAnsi" w:cstheme="majorBidi"/>
                <w:lang w:val="pl-PL"/>
              </w:rPr>
              <w:t>Projektor i ekran multimedialny.</w:t>
            </w:r>
          </w:p>
          <w:p w14:paraId="737855A1" w14:textId="3D5E5081" w:rsidR="00BE41C7" w:rsidRPr="00750936" w:rsidRDefault="3C3926F8" w:rsidP="196328CD">
            <w:pPr>
              <w:rPr>
                <w:lang w:val="pl-PL"/>
              </w:rPr>
            </w:pPr>
            <w:r w:rsidRPr="2E4AC666">
              <w:rPr>
                <w:rFonts w:asciiTheme="majorHAnsi" w:hAnsiTheme="majorHAnsi" w:cstheme="majorBidi"/>
                <w:lang w:val="pl-PL"/>
              </w:rPr>
              <w:t>Prezentacja PowerPoint.</w:t>
            </w:r>
          </w:p>
        </w:tc>
      </w:tr>
      <w:tr w:rsidR="00521628" w:rsidRPr="00FF32AB" w14:paraId="7C3150A3" w14:textId="77777777" w:rsidTr="610D27F4">
        <w:tc>
          <w:tcPr>
            <w:tcW w:w="3539" w:type="dxa"/>
          </w:tcPr>
          <w:p w14:paraId="638ECCD7" w14:textId="77777777" w:rsidR="0052162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Formy pracy</w:t>
            </w:r>
          </w:p>
        </w:tc>
        <w:tc>
          <w:tcPr>
            <w:tcW w:w="5091" w:type="dxa"/>
          </w:tcPr>
          <w:p w14:paraId="785551D5" w14:textId="01C432B8" w:rsidR="00521628" w:rsidRPr="00E6331B" w:rsidRDefault="00D622C5">
            <w:pPr>
              <w:rPr>
                <w:lang w:val="pl-PL"/>
              </w:rPr>
            </w:pPr>
            <w:r>
              <w:rPr>
                <w:rFonts w:asciiTheme="majorHAnsi" w:hAnsiTheme="majorHAnsi" w:cstheme="majorBidi"/>
                <w:lang w:val="pl-PL"/>
              </w:rPr>
              <w:t>Wykład</w:t>
            </w:r>
            <w:r w:rsidR="0700FF73" w:rsidRPr="4C84C787">
              <w:rPr>
                <w:rFonts w:asciiTheme="majorHAnsi" w:hAnsiTheme="majorHAnsi" w:cstheme="majorBidi"/>
                <w:lang w:val="pl-PL"/>
              </w:rPr>
              <w:t xml:space="preserve"> </w:t>
            </w:r>
          </w:p>
        </w:tc>
      </w:tr>
      <w:tr w:rsidR="005143E8" w:rsidRPr="005F60D3" w14:paraId="5FD772C7" w14:textId="77777777" w:rsidTr="610D27F4">
        <w:tc>
          <w:tcPr>
            <w:tcW w:w="3539" w:type="dxa"/>
          </w:tcPr>
          <w:p w14:paraId="0AEF6B96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Literatura inne źródła</w:t>
            </w:r>
          </w:p>
        </w:tc>
        <w:tc>
          <w:tcPr>
            <w:tcW w:w="5091" w:type="dxa"/>
          </w:tcPr>
          <w:p w14:paraId="1DFF2266" w14:textId="44B6C22A" w:rsidR="005143E8" w:rsidRPr="00750936" w:rsidRDefault="31BB3544" w:rsidP="196328CD">
            <w:pPr>
              <w:rPr>
                <w:lang w:val="pl-PL"/>
              </w:rPr>
            </w:pPr>
            <w:r w:rsidRPr="07ECF1ED">
              <w:rPr>
                <w:rFonts w:ascii="Calibri" w:eastAsia="Calibri" w:hAnsi="Calibri" w:cs="Calibri"/>
                <w:color w:val="000000" w:themeColor="text1"/>
                <w:lang w:val="pl-PL"/>
              </w:rPr>
              <w:t>Aktualne akty prawne dotyczące omawianego zakresu.</w:t>
            </w:r>
            <w:r w:rsidR="000C6383">
              <w:rPr>
                <w:rFonts w:ascii="Calibri" w:eastAsia="Calibri" w:hAnsi="Calibri" w:cs="Calibri"/>
                <w:color w:val="000000" w:themeColor="text1"/>
                <w:lang w:val="pl-PL"/>
              </w:rPr>
              <w:t xml:space="preserve"> </w:t>
            </w:r>
          </w:p>
        </w:tc>
      </w:tr>
      <w:tr w:rsidR="00521628" w:rsidRPr="000E45CD" w14:paraId="7E7648B2" w14:textId="77777777" w:rsidTr="610D27F4">
        <w:tc>
          <w:tcPr>
            <w:tcW w:w="3539" w:type="dxa"/>
          </w:tcPr>
          <w:p w14:paraId="675B2052" w14:textId="77777777" w:rsidR="0052162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Uwagi dodatkowe</w:t>
            </w:r>
          </w:p>
        </w:tc>
        <w:tc>
          <w:tcPr>
            <w:tcW w:w="5091" w:type="dxa"/>
          </w:tcPr>
          <w:p w14:paraId="2DF3D670" w14:textId="564BB8FE" w:rsidR="00521628" w:rsidRPr="000E45CD" w:rsidRDefault="5E69DC64">
            <w:r w:rsidRPr="4C84C787">
              <w:rPr>
                <w:rFonts w:asciiTheme="majorHAnsi" w:hAnsiTheme="majorHAnsi" w:cstheme="majorBidi"/>
                <w:lang w:val="pl-PL"/>
              </w:rPr>
              <w:t>Brak</w:t>
            </w:r>
          </w:p>
        </w:tc>
      </w:tr>
      <w:tr w:rsidR="005143E8" w:rsidRPr="005F60D3" w14:paraId="145FF5C3" w14:textId="77777777" w:rsidTr="610D27F4">
        <w:tc>
          <w:tcPr>
            <w:tcW w:w="3539" w:type="dxa"/>
          </w:tcPr>
          <w:p w14:paraId="1ACFD5D8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Załączniki</w:t>
            </w:r>
          </w:p>
        </w:tc>
        <w:tc>
          <w:tcPr>
            <w:tcW w:w="5091" w:type="dxa"/>
          </w:tcPr>
          <w:p w14:paraId="324B78A4" w14:textId="2C6BB70C" w:rsidR="00295DDA" w:rsidRPr="000E45CD" w:rsidRDefault="000D7E1C" w:rsidP="00E34B39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Wybrane slajdy PPT prezentujące zagadnienia wykładowe.</w:t>
            </w:r>
          </w:p>
        </w:tc>
      </w:tr>
    </w:tbl>
    <w:p w14:paraId="4063E693" w14:textId="77777777" w:rsidR="00C66032" w:rsidRPr="000E45CD" w:rsidRDefault="00C66032" w:rsidP="00C66032">
      <w:pPr>
        <w:pStyle w:val="Nagwek1"/>
        <w:rPr>
          <w:rFonts w:cstheme="majorHAnsi"/>
          <w:sz w:val="24"/>
          <w:lang w:val="pl-PL"/>
        </w:rPr>
      </w:pPr>
      <w:r w:rsidRPr="000E45CD">
        <w:rPr>
          <w:rFonts w:cstheme="majorHAnsi"/>
          <w:sz w:val="24"/>
          <w:lang w:val="pl-PL"/>
        </w:rPr>
        <w:t>Ocena i ewaluacja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C66032" w:rsidRPr="005F60D3" w14:paraId="46409F6A" w14:textId="77777777" w:rsidTr="2E4AC666">
        <w:tc>
          <w:tcPr>
            <w:tcW w:w="3539" w:type="dxa"/>
          </w:tcPr>
          <w:p w14:paraId="539159BC" w14:textId="77777777" w:rsidR="00C66032" w:rsidRPr="000E45CD" w:rsidRDefault="00661996" w:rsidP="008A6413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Efekty uczenia się</w:t>
            </w:r>
          </w:p>
        </w:tc>
        <w:tc>
          <w:tcPr>
            <w:tcW w:w="5091" w:type="dxa"/>
          </w:tcPr>
          <w:p w14:paraId="3ED527DA" w14:textId="2DB8A3F4" w:rsidR="00E34B39" w:rsidRPr="00E34B39" w:rsidRDefault="6AC7C749" w:rsidP="4C84C787">
            <w:pPr>
              <w:pStyle w:val="Akapitzlist"/>
              <w:numPr>
                <w:ilvl w:val="0"/>
                <w:numId w:val="5"/>
              </w:numPr>
              <w:ind w:left="180" w:hanging="270"/>
              <w:rPr>
                <w:rFonts w:ascii="Calibri" w:eastAsia="Calibri" w:hAnsi="Calibri" w:cs="Calibri"/>
                <w:lang w:val="pl-PL"/>
              </w:rPr>
            </w:pPr>
            <w:r w:rsidRPr="4C84C787">
              <w:rPr>
                <w:rFonts w:asciiTheme="majorHAnsi" w:hAnsiTheme="majorHAnsi" w:cstheme="majorBidi"/>
                <w:lang w:val="pl-PL"/>
              </w:rPr>
              <w:t xml:space="preserve">W 1: Student zna i rozumie </w:t>
            </w:r>
            <w:r w:rsidRPr="4C84C787">
              <w:rPr>
                <w:rFonts w:ascii="Calibri" w:eastAsia="Calibri" w:hAnsi="Calibri" w:cs="Calibri"/>
                <w:lang w:val="pl-PL"/>
              </w:rPr>
              <w:t>wybrane pojęcia z zakresu prawa przysługującego konsumentom w sektorze usług gastronomicznych i hotelarskich oraz podstawowe regulacje z zakresu ochrony konsumentów;</w:t>
            </w:r>
          </w:p>
          <w:p w14:paraId="6676F3EE" w14:textId="6715C472" w:rsidR="00E34B39" w:rsidRPr="00E34B39" w:rsidRDefault="1A2564A0" w:rsidP="4C84C787">
            <w:pPr>
              <w:pStyle w:val="Akapitzlist"/>
              <w:numPr>
                <w:ilvl w:val="0"/>
                <w:numId w:val="5"/>
              </w:numPr>
              <w:ind w:left="180" w:hanging="270"/>
              <w:rPr>
                <w:rFonts w:ascii="Calibri" w:eastAsia="Calibri" w:hAnsi="Calibri" w:cs="Calibri"/>
                <w:lang w:val="pl-PL"/>
              </w:rPr>
            </w:pPr>
            <w:r w:rsidRPr="4C84C787">
              <w:rPr>
                <w:rFonts w:asciiTheme="majorHAnsi" w:hAnsiTheme="majorHAnsi" w:cstheme="majorBidi"/>
                <w:lang w:val="pl-PL"/>
              </w:rPr>
              <w:t xml:space="preserve">W 2: Student zna i rozumie </w:t>
            </w:r>
            <w:r w:rsidRPr="4C84C787">
              <w:rPr>
                <w:rFonts w:ascii="Calibri" w:eastAsia="Calibri" w:hAnsi="Calibri" w:cs="Calibri"/>
                <w:lang w:val="pl-PL"/>
              </w:rPr>
              <w:t>wybrane pojęcia i zasady z zakresu funkcjonowania przedsiębiorczości w sektorze usług gastronomicznych i hotelarskich w kontekście instytucji i organizacji zajmujących się ochroną i edukacją konsumentów;</w:t>
            </w:r>
          </w:p>
          <w:p w14:paraId="0F2D3DAF" w14:textId="45CF9AED" w:rsidR="0AAF8A56" w:rsidRDefault="0AAF8A56" w:rsidP="4C84C787">
            <w:pPr>
              <w:pStyle w:val="Akapitzlist"/>
              <w:numPr>
                <w:ilvl w:val="0"/>
                <w:numId w:val="5"/>
              </w:numPr>
              <w:ind w:left="180" w:hanging="270"/>
              <w:rPr>
                <w:rFonts w:ascii="Calibri" w:eastAsia="Calibri" w:hAnsi="Calibri" w:cs="Calibri"/>
                <w:lang w:val="pl-PL"/>
              </w:rPr>
            </w:pPr>
            <w:r w:rsidRPr="4C84C787">
              <w:rPr>
                <w:rFonts w:ascii="Calibri" w:eastAsia="Calibri" w:hAnsi="Calibri" w:cs="Calibri"/>
                <w:lang w:val="pl-PL"/>
              </w:rPr>
              <w:t>U 1: Student potrafi wyszukiwać i analizować akty prawne oraz pozyskać informacje z różnych źródeł dotyczące ochrony konsumentów;</w:t>
            </w:r>
          </w:p>
          <w:p w14:paraId="4F9E1465" w14:textId="3BD5A02C" w:rsidR="0AAF8A56" w:rsidRDefault="0AAF8A56" w:rsidP="4C84C787">
            <w:pPr>
              <w:pStyle w:val="Akapitzlist"/>
              <w:numPr>
                <w:ilvl w:val="0"/>
                <w:numId w:val="5"/>
              </w:numPr>
              <w:ind w:left="180" w:hanging="270"/>
              <w:rPr>
                <w:rFonts w:ascii="Calibri" w:eastAsia="Calibri" w:hAnsi="Calibri" w:cs="Calibri"/>
                <w:lang w:val="pl-PL"/>
              </w:rPr>
            </w:pPr>
            <w:r w:rsidRPr="4C84C787">
              <w:rPr>
                <w:rFonts w:ascii="Calibri" w:eastAsia="Calibri" w:hAnsi="Calibri" w:cs="Calibri"/>
                <w:lang w:val="pl-PL"/>
              </w:rPr>
              <w:t>K 1: Student jest gotów do ponoszenia odpowiedzialności z zakresu ochrony konsumentów z uwagi na zawodowe standardy oraz obowiązujące regulacje prawne z zakresu oferowanych usług hotelarskich i gastronomicznych.</w:t>
            </w:r>
          </w:p>
          <w:p w14:paraId="7C78ED9D" w14:textId="590E5E7C" w:rsidR="00C66032" w:rsidRPr="000E45CD" w:rsidRDefault="00C66032" w:rsidP="4C84C787">
            <w:pPr>
              <w:rPr>
                <w:rFonts w:asciiTheme="majorHAnsi" w:hAnsiTheme="majorHAnsi" w:cstheme="majorBidi"/>
                <w:lang w:val="pl-PL"/>
              </w:rPr>
            </w:pPr>
          </w:p>
        </w:tc>
      </w:tr>
      <w:tr w:rsidR="00C66032" w:rsidRPr="005F60D3" w14:paraId="7C9F928F" w14:textId="77777777" w:rsidTr="2E4AC666">
        <w:tc>
          <w:tcPr>
            <w:tcW w:w="3539" w:type="dxa"/>
          </w:tcPr>
          <w:p w14:paraId="38307741" w14:textId="77777777" w:rsidR="00C66032" w:rsidRPr="000E45CD" w:rsidRDefault="00661996" w:rsidP="008A6413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Metody weryfikacji efektów uczenia się</w:t>
            </w:r>
          </w:p>
        </w:tc>
        <w:tc>
          <w:tcPr>
            <w:tcW w:w="5091" w:type="dxa"/>
          </w:tcPr>
          <w:p w14:paraId="365BD8F9" w14:textId="7B9753F8" w:rsidR="00C66032" w:rsidRPr="000E45CD" w:rsidRDefault="5FEEB27F" w:rsidP="2E4AC666">
            <w:pPr>
              <w:rPr>
                <w:rFonts w:ascii="Calibri" w:eastAsia="Calibri" w:hAnsi="Calibri" w:cs="Calibri"/>
                <w:lang w:val="pl-PL"/>
              </w:rPr>
            </w:pPr>
            <w:r w:rsidRPr="2E4AC666">
              <w:rPr>
                <w:rFonts w:ascii="Calibri" w:eastAsia="Calibri" w:hAnsi="Calibri" w:cs="Calibri"/>
                <w:lang w:val="pl-PL"/>
              </w:rPr>
              <w:t>Sprawozdanie pisemne oraz test pisemny po zakończeniu całego cyklu wykładów.</w:t>
            </w:r>
          </w:p>
        </w:tc>
      </w:tr>
    </w:tbl>
    <w:p w14:paraId="10C66A71" w14:textId="77777777" w:rsidR="00C66032" w:rsidRPr="000E45CD" w:rsidRDefault="004B726D" w:rsidP="004B726D">
      <w:pPr>
        <w:pStyle w:val="Nagwek1"/>
        <w:rPr>
          <w:rFonts w:cstheme="majorHAnsi"/>
          <w:sz w:val="24"/>
          <w:lang w:val="pl-PL"/>
        </w:rPr>
      </w:pPr>
      <w:r w:rsidRPr="000E45CD">
        <w:rPr>
          <w:rFonts w:cstheme="majorHAnsi"/>
          <w:sz w:val="24"/>
          <w:lang w:val="pl-PL"/>
        </w:rPr>
        <w:t>Autorstwo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4545D1" w:rsidRPr="000E45CD" w14:paraId="3883B742" w14:textId="77777777" w:rsidTr="007C4DE5">
        <w:tc>
          <w:tcPr>
            <w:tcW w:w="3539" w:type="dxa"/>
          </w:tcPr>
          <w:p w14:paraId="26EE3982" w14:textId="77777777" w:rsidR="004545D1" w:rsidRPr="000E45CD" w:rsidRDefault="004545D1" w:rsidP="004545D1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Autor scenariusza</w:t>
            </w:r>
          </w:p>
        </w:tc>
        <w:tc>
          <w:tcPr>
            <w:tcW w:w="5091" w:type="dxa"/>
          </w:tcPr>
          <w:p w14:paraId="1C20FC82" w14:textId="77C7875D" w:rsidR="004545D1" w:rsidRPr="000E45CD" w:rsidRDefault="00585D34" w:rsidP="004545D1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Dr</w:t>
            </w:r>
            <w:r w:rsidR="00DF7782">
              <w:rPr>
                <w:rFonts w:asciiTheme="majorHAnsi" w:hAnsiTheme="majorHAnsi" w:cstheme="majorHAnsi"/>
                <w:lang w:val="pl-PL"/>
              </w:rPr>
              <w:t xml:space="preserve"> hab.</w:t>
            </w:r>
            <w:r>
              <w:rPr>
                <w:rFonts w:asciiTheme="majorHAnsi" w:hAnsiTheme="majorHAnsi" w:cstheme="majorHAnsi"/>
                <w:lang w:val="pl-PL"/>
              </w:rPr>
              <w:t xml:space="preserve"> </w:t>
            </w:r>
            <w:r w:rsidR="00DF7782">
              <w:rPr>
                <w:rFonts w:asciiTheme="majorHAnsi" w:hAnsiTheme="majorHAnsi" w:cstheme="majorHAnsi"/>
                <w:lang w:val="pl-PL"/>
              </w:rPr>
              <w:t>Marta Sajdakowska</w:t>
            </w:r>
          </w:p>
        </w:tc>
      </w:tr>
      <w:tr w:rsidR="004545D1" w:rsidRPr="000E45CD" w14:paraId="154217CB" w14:textId="77777777" w:rsidTr="007C4DE5">
        <w:tc>
          <w:tcPr>
            <w:tcW w:w="3539" w:type="dxa"/>
          </w:tcPr>
          <w:p w14:paraId="301A2303" w14:textId="77777777" w:rsidR="004545D1" w:rsidRPr="000E45CD" w:rsidRDefault="004545D1" w:rsidP="004545D1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Autor załączników</w:t>
            </w:r>
          </w:p>
        </w:tc>
        <w:tc>
          <w:tcPr>
            <w:tcW w:w="5091" w:type="dxa"/>
          </w:tcPr>
          <w:p w14:paraId="75BE013A" w14:textId="1A48E1E8" w:rsidR="004545D1" w:rsidRPr="000E45CD" w:rsidRDefault="00585D34" w:rsidP="004545D1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 xml:space="preserve">Dr </w:t>
            </w:r>
            <w:r w:rsidR="000D500D">
              <w:rPr>
                <w:rFonts w:asciiTheme="majorHAnsi" w:hAnsiTheme="majorHAnsi" w:cstheme="majorHAnsi"/>
                <w:lang w:val="pl-PL"/>
              </w:rPr>
              <w:t>hab. Marta Sajdakowska</w:t>
            </w:r>
          </w:p>
        </w:tc>
      </w:tr>
    </w:tbl>
    <w:p w14:paraId="239774D4" w14:textId="77777777" w:rsidR="004B726D" w:rsidRDefault="004B726D" w:rsidP="00222E85">
      <w:pPr>
        <w:spacing w:after="0" w:line="240" w:lineRule="auto"/>
        <w:rPr>
          <w:rFonts w:asciiTheme="majorHAnsi" w:hAnsiTheme="majorHAnsi" w:cstheme="majorHAnsi"/>
          <w:sz w:val="24"/>
          <w:szCs w:val="24"/>
          <w:lang w:val="pl-PL"/>
        </w:rPr>
      </w:pPr>
    </w:p>
    <w:p w14:paraId="5BDBA86A" w14:textId="77777777" w:rsidR="005B167E" w:rsidRPr="005B167E" w:rsidRDefault="005B167E" w:rsidP="005B167E">
      <w:pPr>
        <w:spacing w:after="0" w:line="240" w:lineRule="auto"/>
        <w:rPr>
          <w:rFonts w:asciiTheme="majorHAnsi" w:hAnsiTheme="majorHAnsi" w:cstheme="majorHAnsi"/>
          <w:sz w:val="24"/>
          <w:szCs w:val="24"/>
          <w:lang w:val="pl-PL"/>
        </w:rPr>
      </w:pPr>
      <w:r w:rsidRPr="005B167E">
        <w:rPr>
          <w:rFonts w:asciiTheme="majorHAnsi" w:hAnsiTheme="majorHAnsi" w:cstheme="majorHAnsi"/>
          <w:sz w:val="24"/>
          <w:szCs w:val="24"/>
          <w:lang w:val="pl-PL"/>
        </w:rPr>
        <w:t>CC BY 4.0</w:t>
      </w:r>
    </w:p>
    <w:p w14:paraId="14D8C1E1" w14:textId="77777777" w:rsidR="005B167E" w:rsidRPr="005B167E" w:rsidRDefault="005B167E" w:rsidP="005B167E">
      <w:pPr>
        <w:spacing w:after="0" w:line="240" w:lineRule="auto"/>
        <w:rPr>
          <w:rFonts w:asciiTheme="majorHAnsi" w:hAnsiTheme="majorHAnsi" w:cstheme="majorHAnsi"/>
          <w:sz w:val="24"/>
          <w:szCs w:val="24"/>
          <w:lang w:val="pl-PL"/>
        </w:rPr>
      </w:pPr>
      <w:r w:rsidRPr="005B167E">
        <w:rPr>
          <w:rFonts w:asciiTheme="majorHAnsi" w:hAnsiTheme="majorHAnsi" w:cstheme="majorHAnsi"/>
          <w:sz w:val="24"/>
          <w:szCs w:val="24"/>
          <w:lang w:val="pl-PL"/>
        </w:rPr>
        <w:t xml:space="preserve">Materiał jest udostępniony na licencji Creative </w:t>
      </w:r>
      <w:proofErr w:type="spellStart"/>
      <w:r w:rsidRPr="005B167E">
        <w:rPr>
          <w:rFonts w:asciiTheme="majorHAnsi" w:hAnsiTheme="majorHAnsi" w:cstheme="majorHAnsi"/>
          <w:sz w:val="24"/>
          <w:szCs w:val="24"/>
          <w:lang w:val="pl-PL"/>
        </w:rPr>
        <w:t>Commons</w:t>
      </w:r>
      <w:proofErr w:type="spellEnd"/>
      <w:r w:rsidRPr="005B167E">
        <w:rPr>
          <w:rFonts w:asciiTheme="majorHAnsi" w:hAnsiTheme="majorHAnsi" w:cstheme="majorHAnsi"/>
          <w:sz w:val="24"/>
          <w:szCs w:val="24"/>
          <w:lang w:val="pl-PL"/>
        </w:rPr>
        <w:t xml:space="preserve"> Uznanie autorstwa CC BY 4.0 https://creativecommons.org/licenses/by/4.0/deed.pl</w:t>
      </w:r>
    </w:p>
    <w:p w14:paraId="5A928045" w14:textId="77777777" w:rsidR="005B167E" w:rsidRPr="005B167E" w:rsidRDefault="005B167E" w:rsidP="005B167E">
      <w:pPr>
        <w:spacing w:after="0" w:line="240" w:lineRule="auto"/>
        <w:rPr>
          <w:rFonts w:asciiTheme="majorHAnsi" w:hAnsiTheme="majorHAnsi" w:cstheme="majorHAnsi"/>
          <w:sz w:val="24"/>
          <w:szCs w:val="24"/>
          <w:lang w:val="pl-PL"/>
        </w:rPr>
      </w:pPr>
      <w:r w:rsidRPr="005B167E">
        <w:rPr>
          <w:rFonts w:asciiTheme="majorHAnsi" w:hAnsiTheme="majorHAnsi" w:cstheme="majorHAnsi"/>
          <w:sz w:val="24"/>
          <w:szCs w:val="24"/>
          <w:lang w:val="pl-PL"/>
        </w:rPr>
        <w:t>Materiał opracowany w związku z realizacją projektu „Zrównoważony Kampus SGGW - kształcenie na rzecz branż kluczowych ” nr FERS.01.05-IP.08-0067/23</w:t>
      </w:r>
    </w:p>
    <w:p w14:paraId="04D73BC6" w14:textId="77777777" w:rsidR="005B167E" w:rsidRPr="000E45CD" w:rsidRDefault="005B167E" w:rsidP="00222E85">
      <w:pPr>
        <w:spacing w:after="0" w:line="240" w:lineRule="auto"/>
        <w:rPr>
          <w:rFonts w:asciiTheme="majorHAnsi" w:hAnsiTheme="majorHAnsi" w:cstheme="majorHAnsi"/>
          <w:sz w:val="24"/>
          <w:szCs w:val="24"/>
          <w:lang w:val="pl-PL"/>
        </w:rPr>
      </w:pPr>
    </w:p>
    <w:sectPr w:rsidR="005B167E" w:rsidRPr="000E45CD" w:rsidSect="00034616">
      <w:headerReference w:type="default" r:id="rId11"/>
      <w:footerReference w:type="defaul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CA623D" w14:textId="77777777" w:rsidR="00916B3E" w:rsidRDefault="00916B3E" w:rsidP="00521628">
      <w:pPr>
        <w:spacing w:after="0" w:line="240" w:lineRule="auto"/>
      </w:pPr>
      <w:r>
        <w:separator/>
      </w:r>
    </w:p>
  </w:endnote>
  <w:endnote w:type="continuationSeparator" w:id="0">
    <w:p w14:paraId="3E183A78" w14:textId="77777777" w:rsidR="00916B3E" w:rsidRDefault="00916B3E" w:rsidP="00521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67A0B" w14:textId="77777777" w:rsidR="00521628" w:rsidRPr="00612384" w:rsidRDefault="00521628">
    <w:pPr>
      <w:pStyle w:val="Stopka"/>
      <w:rPr>
        <w:sz w:val="24"/>
        <w:szCs w:val="24"/>
        <w:lang w:val="pl-PL"/>
      </w:rPr>
    </w:pPr>
    <w:r w:rsidRPr="00612384">
      <w:rPr>
        <w:rFonts w:ascii="Calibri" w:eastAsia="Calibri" w:hAnsi="Calibri" w:cs="Calibri"/>
        <w:sz w:val="24"/>
        <w:szCs w:val="24"/>
        <w:lang w:val="pl-PL"/>
      </w:rPr>
      <w:t>Projekt współfinansowany z Europejskiego Funduszu Społecznego Plus w ramach Programu Fundusze Europejskie dla Rozwoju Społecznego 2021-2027,</w:t>
    </w:r>
    <w:r w:rsidRPr="00612384">
      <w:rPr>
        <w:rFonts w:ascii="Calibri" w:eastAsia="Calibri" w:hAnsi="Calibri" w:cs="Calibri"/>
        <w:sz w:val="24"/>
        <w:szCs w:val="24"/>
        <w:lang w:val="pl-PL"/>
      </w:rPr>
      <w:br/>
      <w:t>Priorytet 1 Umiejętności, Działanie 01.05 Umiejętności w szkolnictwie wyższym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5306B2" w14:textId="77777777" w:rsidR="00916B3E" w:rsidRDefault="00916B3E" w:rsidP="00521628">
      <w:pPr>
        <w:spacing w:after="0" w:line="240" w:lineRule="auto"/>
      </w:pPr>
      <w:r>
        <w:separator/>
      </w:r>
    </w:p>
  </w:footnote>
  <w:footnote w:type="continuationSeparator" w:id="0">
    <w:p w14:paraId="3C8CED20" w14:textId="77777777" w:rsidR="00916B3E" w:rsidRDefault="00916B3E" w:rsidP="005216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12D84" w14:textId="77777777" w:rsidR="00521628" w:rsidRDefault="00521628" w:rsidP="00521628">
    <w:pPr>
      <w:pStyle w:val="Nagwek"/>
      <w:ind w:left="-1560"/>
    </w:pPr>
    <w:r>
      <w:rPr>
        <w:noProof/>
        <w:lang w:val="pl-PL" w:eastAsia="pl-PL"/>
      </w:rPr>
      <w:drawing>
        <wp:inline distT="0" distB="0" distL="0" distR="0" wp14:anchorId="6C0D75B8" wp14:editId="0FFE06BA">
          <wp:extent cx="7322185" cy="487680"/>
          <wp:effectExtent l="0" t="0" r="0" b="7620"/>
          <wp:docPr id="10" name="Obraz 1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18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02415E"/>
    <w:multiLevelType w:val="hybridMultilevel"/>
    <w:tmpl w:val="44B07FC0"/>
    <w:lvl w:ilvl="0" w:tplc="545E05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22E9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DE4F8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10CE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6210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49644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F49D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9D470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D1637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AA17E0"/>
    <w:multiLevelType w:val="hybridMultilevel"/>
    <w:tmpl w:val="35C088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AB36DB"/>
    <w:multiLevelType w:val="hybridMultilevel"/>
    <w:tmpl w:val="50368AA6"/>
    <w:lvl w:ilvl="0" w:tplc="7114AC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A6A4A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1A10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1C59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A4B9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A263F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488F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6633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4C51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5CC8E"/>
    <w:multiLevelType w:val="hybridMultilevel"/>
    <w:tmpl w:val="AB5694C0"/>
    <w:lvl w:ilvl="0" w:tplc="332EDE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D8E47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81E7D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2EFC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ED4F5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92C04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028C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543B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D22EE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2D7363"/>
    <w:multiLevelType w:val="hybridMultilevel"/>
    <w:tmpl w:val="2A928C7C"/>
    <w:lvl w:ilvl="0" w:tplc="D18A479A">
      <w:start w:val="1"/>
      <w:numFmt w:val="decimal"/>
      <w:lvlText w:val="%1."/>
      <w:lvlJc w:val="left"/>
      <w:pPr>
        <w:ind w:left="720" w:hanging="360"/>
      </w:pPr>
    </w:lvl>
    <w:lvl w:ilvl="1" w:tplc="5DE2407E">
      <w:start w:val="1"/>
      <w:numFmt w:val="lowerLetter"/>
      <w:lvlText w:val="%2."/>
      <w:lvlJc w:val="left"/>
      <w:pPr>
        <w:ind w:left="1440" w:hanging="360"/>
      </w:pPr>
    </w:lvl>
    <w:lvl w:ilvl="2" w:tplc="9ED4AB50">
      <w:start w:val="1"/>
      <w:numFmt w:val="lowerRoman"/>
      <w:lvlText w:val="%3."/>
      <w:lvlJc w:val="right"/>
      <w:pPr>
        <w:ind w:left="2160" w:hanging="180"/>
      </w:pPr>
    </w:lvl>
    <w:lvl w:ilvl="3" w:tplc="AE8CBDCE">
      <w:start w:val="1"/>
      <w:numFmt w:val="decimal"/>
      <w:lvlText w:val="%4."/>
      <w:lvlJc w:val="left"/>
      <w:pPr>
        <w:ind w:left="2880" w:hanging="360"/>
      </w:pPr>
    </w:lvl>
    <w:lvl w:ilvl="4" w:tplc="1EF4CAC4">
      <w:start w:val="1"/>
      <w:numFmt w:val="lowerLetter"/>
      <w:lvlText w:val="%5."/>
      <w:lvlJc w:val="left"/>
      <w:pPr>
        <w:ind w:left="3600" w:hanging="360"/>
      </w:pPr>
    </w:lvl>
    <w:lvl w:ilvl="5" w:tplc="7FAA3FD2">
      <w:start w:val="1"/>
      <w:numFmt w:val="lowerRoman"/>
      <w:lvlText w:val="%6."/>
      <w:lvlJc w:val="right"/>
      <w:pPr>
        <w:ind w:left="4320" w:hanging="180"/>
      </w:pPr>
    </w:lvl>
    <w:lvl w:ilvl="6" w:tplc="C270F97E">
      <w:start w:val="1"/>
      <w:numFmt w:val="decimal"/>
      <w:lvlText w:val="%7."/>
      <w:lvlJc w:val="left"/>
      <w:pPr>
        <w:ind w:left="5040" w:hanging="360"/>
      </w:pPr>
    </w:lvl>
    <w:lvl w:ilvl="7" w:tplc="0CEAA7C4">
      <w:start w:val="1"/>
      <w:numFmt w:val="lowerLetter"/>
      <w:lvlText w:val="%8."/>
      <w:lvlJc w:val="left"/>
      <w:pPr>
        <w:ind w:left="5760" w:hanging="360"/>
      </w:pPr>
    </w:lvl>
    <w:lvl w:ilvl="8" w:tplc="73CA7CE6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63293A"/>
    <w:multiLevelType w:val="hybridMultilevel"/>
    <w:tmpl w:val="F3A829C4"/>
    <w:lvl w:ilvl="0" w:tplc="8E92FF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B4A54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C484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9A8A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500B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F0E76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22CF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A634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A4AFB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A03132"/>
    <w:multiLevelType w:val="hybridMultilevel"/>
    <w:tmpl w:val="0F8E2E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857EE5"/>
    <w:multiLevelType w:val="hybridMultilevel"/>
    <w:tmpl w:val="D2C0C5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D0195B"/>
    <w:multiLevelType w:val="hybridMultilevel"/>
    <w:tmpl w:val="6DACDEF2"/>
    <w:lvl w:ilvl="0" w:tplc="7868BC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BA8C0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A5692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52264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0E76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AAA4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7805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9AF1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2949F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2085378">
    <w:abstractNumId w:val="12"/>
  </w:num>
  <w:num w:numId="2" w16cid:durableId="404376697">
    <w:abstractNumId w:val="9"/>
  </w:num>
  <w:num w:numId="3" w16cid:durableId="1746295648">
    <w:abstractNumId w:val="13"/>
  </w:num>
  <w:num w:numId="4" w16cid:durableId="1249122639">
    <w:abstractNumId w:val="17"/>
  </w:num>
  <w:num w:numId="5" w16cid:durableId="1333602334">
    <w:abstractNumId w:val="14"/>
  </w:num>
  <w:num w:numId="6" w16cid:durableId="302470161">
    <w:abstractNumId w:val="11"/>
  </w:num>
  <w:num w:numId="7" w16cid:durableId="1887985719">
    <w:abstractNumId w:val="8"/>
  </w:num>
  <w:num w:numId="8" w16cid:durableId="181089352">
    <w:abstractNumId w:val="6"/>
  </w:num>
  <w:num w:numId="9" w16cid:durableId="278420677">
    <w:abstractNumId w:val="5"/>
  </w:num>
  <w:num w:numId="10" w16cid:durableId="1964072124">
    <w:abstractNumId w:val="4"/>
  </w:num>
  <w:num w:numId="11" w16cid:durableId="1732389378">
    <w:abstractNumId w:val="7"/>
  </w:num>
  <w:num w:numId="12" w16cid:durableId="2105879902">
    <w:abstractNumId w:val="3"/>
  </w:num>
  <w:num w:numId="13" w16cid:durableId="1338265626">
    <w:abstractNumId w:val="2"/>
  </w:num>
  <w:num w:numId="14" w16cid:durableId="2077122408">
    <w:abstractNumId w:val="1"/>
  </w:num>
  <w:num w:numId="15" w16cid:durableId="1915776975">
    <w:abstractNumId w:val="0"/>
  </w:num>
  <w:num w:numId="16" w16cid:durableId="1917010113">
    <w:abstractNumId w:val="15"/>
  </w:num>
  <w:num w:numId="17" w16cid:durableId="2063677693">
    <w:abstractNumId w:val="16"/>
  </w:num>
  <w:num w:numId="18" w16cid:durableId="170656235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43D"/>
    <w:rsid w:val="00006B0C"/>
    <w:rsid w:val="00010B2D"/>
    <w:rsid w:val="00011A07"/>
    <w:rsid w:val="00034616"/>
    <w:rsid w:val="00050BF3"/>
    <w:rsid w:val="00051B0B"/>
    <w:rsid w:val="00057763"/>
    <w:rsid w:val="0006063C"/>
    <w:rsid w:val="00077043"/>
    <w:rsid w:val="000851D8"/>
    <w:rsid w:val="00091956"/>
    <w:rsid w:val="0009349E"/>
    <w:rsid w:val="000B007E"/>
    <w:rsid w:val="000B49D5"/>
    <w:rsid w:val="000C6383"/>
    <w:rsid w:val="000D469B"/>
    <w:rsid w:val="000D500D"/>
    <w:rsid w:val="000D7E1C"/>
    <w:rsid w:val="000E45CD"/>
    <w:rsid w:val="000E633D"/>
    <w:rsid w:val="000F1F39"/>
    <w:rsid w:val="000F4048"/>
    <w:rsid w:val="00111AE1"/>
    <w:rsid w:val="00114B97"/>
    <w:rsid w:val="001210B4"/>
    <w:rsid w:val="001355BA"/>
    <w:rsid w:val="0014086C"/>
    <w:rsid w:val="0015074B"/>
    <w:rsid w:val="0015556B"/>
    <w:rsid w:val="00162F56"/>
    <w:rsid w:val="00171C8E"/>
    <w:rsid w:val="001932DF"/>
    <w:rsid w:val="001C2198"/>
    <w:rsid w:val="001D25D5"/>
    <w:rsid w:val="001D2B22"/>
    <w:rsid w:val="001D3FF1"/>
    <w:rsid w:val="001D6A64"/>
    <w:rsid w:val="001E263D"/>
    <w:rsid w:val="001E785B"/>
    <w:rsid w:val="001F126F"/>
    <w:rsid w:val="001F231F"/>
    <w:rsid w:val="00217516"/>
    <w:rsid w:val="00222E85"/>
    <w:rsid w:val="00223F69"/>
    <w:rsid w:val="00224AE9"/>
    <w:rsid w:val="0025081C"/>
    <w:rsid w:val="002568BD"/>
    <w:rsid w:val="00256DD0"/>
    <w:rsid w:val="002869DD"/>
    <w:rsid w:val="00287235"/>
    <w:rsid w:val="00295DDA"/>
    <w:rsid w:val="0029639D"/>
    <w:rsid w:val="002C0AC5"/>
    <w:rsid w:val="002D3572"/>
    <w:rsid w:val="002F6513"/>
    <w:rsid w:val="00306819"/>
    <w:rsid w:val="00326F90"/>
    <w:rsid w:val="00330026"/>
    <w:rsid w:val="003553B0"/>
    <w:rsid w:val="003628CD"/>
    <w:rsid w:val="00367A35"/>
    <w:rsid w:val="00372CEE"/>
    <w:rsid w:val="00374F28"/>
    <w:rsid w:val="003A3811"/>
    <w:rsid w:val="003E343D"/>
    <w:rsid w:val="003F4734"/>
    <w:rsid w:val="00403B5D"/>
    <w:rsid w:val="0044797C"/>
    <w:rsid w:val="00447BA4"/>
    <w:rsid w:val="004511B3"/>
    <w:rsid w:val="004545D1"/>
    <w:rsid w:val="00467EDD"/>
    <w:rsid w:val="004747C0"/>
    <w:rsid w:val="00475447"/>
    <w:rsid w:val="004A0FEB"/>
    <w:rsid w:val="004B726D"/>
    <w:rsid w:val="004E534C"/>
    <w:rsid w:val="004E79EF"/>
    <w:rsid w:val="004F23A3"/>
    <w:rsid w:val="004F2448"/>
    <w:rsid w:val="005143E8"/>
    <w:rsid w:val="005163D7"/>
    <w:rsid w:val="00521628"/>
    <w:rsid w:val="0053170C"/>
    <w:rsid w:val="00563EC3"/>
    <w:rsid w:val="00577326"/>
    <w:rsid w:val="00581785"/>
    <w:rsid w:val="0058212E"/>
    <w:rsid w:val="00585D34"/>
    <w:rsid w:val="0059293C"/>
    <w:rsid w:val="005B167E"/>
    <w:rsid w:val="005C39B5"/>
    <w:rsid w:val="005D665B"/>
    <w:rsid w:val="005F60D3"/>
    <w:rsid w:val="00612384"/>
    <w:rsid w:val="00613ECB"/>
    <w:rsid w:val="00661996"/>
    <w:rsid w:val="006A4DF6"/>
    <w:rsid w:val="006B2A0C"/>
    <w:rsid w:val="006D4CF4"/>
    <w:rsid w:val="006D7E1C"/>
    <w:rsid w:val="006F6565"/>
    <w:rsid w:val="00702450"/>
    <w:rsid w:val="00705137"/>
    <w:rsid w:val="007155C5"/>
    <w:rsid w:val="0071669C"/>
    <w:rsid w:val="007179E7"/>
    <w:rsid w:val="00723788"/>
    <w:rsid w:val="00727910"/>
    <w:rsid w:val="00741AA1"/>
    <w:rsid w:val="00750936"/>
    <w:rsid w:val="00775BCE"/>
    <w:rsid w:val="007A6292"/>
    <w:rsid w:val="007A6872"/>
    <w:rsid w:val="007B28B5"/>
    <w:rsid w:val="007C4AC5"/>
    <w:rsid w:val="007C4DE5"/>
    <w:rsid w:val="007F2A22"/>
    <w:rsid w:val="007F3A94"/>
    <w:rsid w:val="008239E6"/>
    <w:rsid w:val="0083460C"/>
    <w:rsid w:val="00837158"/>
    <w:rsid w:val="00840B9A"/>
    <w:rsid w:val="0084198D"/>
    <w:rsid w:val="00864D9F"/>
    <w:rsid w:val="0086783F"/>
    <w:rsid w:val="008952CF"/>
    <w:rsid w:val="008E5A2B"/>
    <w:rsid w:val="00916B3E"/>
    <w:rsid w:val="00916F34"/>
    <w:rsid w:val="0092286B"/>
    <w:rsid w:val="0092546E"/>
    <w:rsid w:val="00947699"/>
    <w:rsid w:val="0097566B"/>
    <w:rsid w:val="00976B8B"/>
    <w:rsid w:val="009A24C5"/>
    <w:rsid w:val="009A5E61"/>
    <w:rsid w:val="009A5F41"/>
    <w:rsid w:val="009A6F71"/>
    <w:rsid w:val="009B0817"/>
    <w:rsid w:val="009B11B0"/>
    <w:rsid w:val="009C018D"/>
    <w:rsid w:val="009D7676"/>
    <w:rsid w:val="009E5301"/>
    <w:rsid w:val="00A059A1"/>
    <w:rsid w:val="00A07D55"/>
    <w:rsid w:val="00A10544"/>
    <w:rsid w:val="00A17B5E"/>
    <w:rsid w:val="00A35F3F"/>
    <w:rsid w:val="00A501E6"/>
    <w:rsid w:val="00A503AE"/>
    <w:rsid w:val="00A75BC8"/>
    <w:rsid w:val="00AA1D8D"/>
    <w:rsid w:val="00AC1286"/>
    <w:rsid w:val="00AC41AF"/>
    <w:rsid w:val="00AE0FE0"/>
    <w:rsid w:val="00B333CC"/>
    <w:rsid w:val="00B429B1"/>
    <w:rsid w:val="00B47730"/>
    <w:rsid w:val="00B52353"/>
    <w:rsid w:val="00B734AA"/>
    <w:rsid w:val="00B82AD5"/>
    <w:rsid w:val="00BA383D"/>
    <w:rsid w:val="00BA4DD9"/>
    <w:rsid w:val="00BB337D"/>
    <w:rsid w:val="00BD6A4E"/>
    <w:rsid w:val="00BE192A"/>
    <w:rsid w:val="00BE3274"/>
    <w:rsid w:val="00BE41C7"/>
    <w:rsid w:val="00BE44A3"/>
    <w:rsid w:val="00BF1F3B"/>
    <w:rsid w:val="00C02910"/>
    <w:rsid w:val="00C04DF8"/>
    <w:rsid w:val="00C12BBF"/>
    <w:rsid w:val="00C3691F"/>
    <w:rsid w:val="00C5174D"/>
    <w:rsid w:val="00C551F5"/>
    <w:rsid w:val="00C66032"/>
    <w:rsid w:val="00C82312"/>
    <w:rsid w:val="00C90D7A"/>
    <w:rsid w:val="00C97A9A"/>
    <w:rsid w:val="00CA59AD"/>
    <w:rsid w:val="00CB0664"/>
    <w:rsid w:val="00CB43B7"/>
    <w:rsid w:val="00CC7ABD"/>
    <w:rsid w:val="00CD7CB6"/>
    <w:rsid w:val="00CF52E9"/>
    <w:rsid w:val="00D054A7"/>
    <w:rsid w:val="00D14B6C"/>
    <w:rsid w:val="00D4289B"/>
    <w:rsid w:val="00D50834"/>
    <w:rsid w:val="00D53F0C"/>
    <w:rsid w:val="00D6199B"/>
    <w:rsid w:val="00D622C5"/>
    <w:rsid w:val="00D6296E"/>
    <w:rsid w:val="00D64982"/>
    <w:rsid w:val="00D71348"/>
    <w:rsid w:val="00D920FD"/>
    <w:rsid w:val="00D968C9"/>
    <w:rsid w:val="00DC13C5"/>
    <w:rsid w:val="00DC1911"/>
    <w:rsid w:val="00DD20B1"/>
    <w:rsid w:val="00DD46EF"/>
    <w:rsid w:val="00DF7782"/>
    <w:rsid w:val="00E045F5"/>
    <w:rsid w:val="00E201E6"/>
    <w:rsid w:val="00E22294"/>
    <w:rsid w:val="00E316F3"/>
    <w:rsid w:val="00E34B39"/>
    <w:rsid w:val="00E436B3"/>
    <w:rsid w:val="00E44816"/>
    <w:rsid w:val="00E6331B"/>
    <w:rsid w:val="00E74DBA"/>
    <w:rsid w:val="00E81918"/>
    <w:rsid w:val="00E915E5"/>
    <w:rsid w:val="00E92070"/>
    <w:rsid w:val="00E97D0E"/>
    <w:rsid w:val="00EA5018"/>
    <w:rsid w:val="00EE51CB"/>
    <w:rsid w:val="00EF58C2"/>
    <w:rsid w:val="00F125F0"/>
    <w:rsid w:val="00F162AA"/>
    <w:rsid w:val="00F21EC1"/>
    <w:rsid w:val="00F32CF8"/>
    <w:rsid w:val="00F33566"/>
    <w:rsid w:val="00F340AE"/>
    <w:rsid w:val="00F64836"/>
    <w:rsid w:val="00F82BE5"/>
    <w:rsid w:val="00F838A9"/>
    <w:rsid w:val="00F959F1"/>
    <w:rsid w:val="00FC3E2E"/>
    <w:rsid w:val="00FC693F"/>
    <w:rsid w:val="00FD3E5E"/>
    <w:rsid w:val="00FE2B84"/>
    <w:rsid w:val="00FF32AB"/>
    <w:rsid w:val="016649DD"/>
    <w:rsid w:val="021161E3"/>
    <w:rsid w:val="0355ED82"/>
    <w:rsid w:val="04344606"/>
    <w:rsid w:val="0449000D"/>
    <w:rsid w:val="051285D2"/>
    <w:rsid w:val="054AC37A"/>
    <w:rsid w:val="0700FF73"/>
    <w:rsid w:val="07179F99"/>
    <w:rsid w:val="0754CA02"/>
    <w:rsid w:val="07ECF1ED"/>
    <w:rsid w:val="0827FA86"/>
    <w:rsid w:val="08965B5A"/>
    <w:rsid w:val="08CF3911"/>
    <w:rsid w:val="091966B6"/>
    <w:rsid w:val="094D1D44"/>
    <w:rsid w:val="09F96992"/>
    <w:rsid w:val="0A205644"/>
    <w:rsid w:val="0A28F558"/>
    <w:rsid w:val="0AAF8A56"/>
    <w:rsid w:val="0E74722D"/>
    <w:rsid w:val="11AD8D4C"/>
    <w:rsid w:val="11CA3ED4"/>
    <w:rsid w:val="13CDEAB7"/>
    <w:rsid w:val="16CBEBCF"/>
    <w:rsid w:val="16FF6085"/>
    <w:rsid w:val="196328CD"/>
    <w:rsid w:val="199127BA"/>
    <w:rsid w:val="19DA0F5E"/>
    <w:rsid w:val="1A2564A0"/>
    <w:rsid w:val="1AD94023"/>
    <w:rsid w:val="1DF4C72B"/>
    <w:rsid w:val="1E64053C"/>
    <w:rsid w:val="1F0CD6F2"/>
    <w:rsid w:val="1F82663C"/>
    <w:rsid w:val="214E05A6"/>
    <w:rsid w:val="2300387F"/>
    <w:rsid w:val="23196E1A"/>
    <w:rsid w:val="2447FDE5"/>
    <w:rsid w:val="24DF65FC"/>
    <w:rsid w:val="24EC5D20"/>
    <w:rsid w:val="24F1A487"/>
    <w:rsid w:val="275A623B"/>
    <w:rsid w:val="293120FB"/>
    <w:rsid w:val="2984E52C"/>
    <w:rsid w:val="2A6D40B1"/>
    <w:rsid w:val="2A87A634"/>
    <w:rsid w:val="2B265DCB"/>
    <w:rsid w:val="2B5F662F"/>
    <w:rsid w:val="2CA336E9"/>
    <w:rsid w:val="2DEA56EC"/>
    <w:rsid w:val="2E2250E3"/>
    <w:rsid w:val="2E4AC666"/>
    <w:rsid w:val="2E846010"/>
    <w:rsid w:val="2F045E02"/>
    <w:rsid w:val="2F1CE606"/>
    <w:rsid w:val="2FFAEAD5"/>
    <w:rsid w:val="3084C25B"/>
    <w:rsid w:val="31BB3544"/>
    <w:rsid w:val="31D226FD"/>
    <w:rsid w:val="3202050E"/>
    <w:rsid w:val="32A558BC"/>
    <w:rsid w:val="32F9CB0A"/>
    <w:rsid w:val="3520EECA"/>
    <w:rsid w:val="370E5565"/>
    <w:rsid w:val="37DA78AF"/>
    <w:rsid w:val="38B52BFD"/>
    <w:rsid w:val="39FFD684"/>
    <w:rsid w:val="3A04C55C"/>
    <w:rsid w:val="3BA3E783"/>
    <w:rsid w:val="3C3926F8"/>
    <w:rsid w:val="3C96A057"/>
    <w:rsid w:val="3CECE1C5"/>
    <w:rsid w:val="3DA2F3E7"/>
    <w:rsid w:val="40648FA6"/>
    <w:rsid w:val="43C3CD64"/>
    <w:rsid w:val="44113F27"/>
    <w:rsid w:val="441A6CE5"/>
    <w:rsid w:val="44871939"/>
    <w:rsid w:val="451858E7"/>
    <w:rsid w:val="487FE8A5"/>
    <w:rsid w:val="48B7D95B"/>
    <w:rsid w:val="48BD1342"/>
    <w:rsid w:val="4908F10A"/>
    <w:rsid w:val="4B3C690D"/>
    <w:rsid w:val="4B855E33"/>
    <w:rsid w:val="4C2B2A8D"/>
    <w:rsid w:val="4C84C787"/>
    <w:rsid w:val="4F094D0F"/>
    <w:rsid w:val="4F0E4AFB"/>
    <w:rsid w:val="4F1B3EEE"/>
    <w:rsid w:val="50941BBD"/>
    <w:rsid w:val="53111B17"/>
    <w:rsid w:val="576F6B03"/>
    <w:rsid w:val="57B73F7E"/>
    <w:rsid w:val="5908DA06"/>
    <w:rsid w:val="59F7723D"/>
    <w:rsid w:val="5A37BAA6"/>
    <w:rsid w:val="5BF7B151"/>
    <w:rsid w:val="5CB5A29B"/>
    <w:rsid w:val="5E69DC64"/>
    <w:rsid w:val="5E9EA990"/>
    <w:rsid w:val="5F81B895"/>
    <w:rsid w:val="5FEEB27F"/>
    <w:rsid w:val="6030311D"/>
    <w:rsid w:val="609065E4"/>
    <w:rsid w:val="60970152"/>
    <w:rsid w:val="610D27F4"/>
    <w:rsid w:val="616B271F"/>
    <w:rsid w:val="6173ED0C"/>
    <w:rsid w:val="6302129E"/>
    <w:rsid w:val="641257DC"/>
    <w:rsid w:val="667D38FD"/>
    <w:rsid w:val="6842FA5E"/>
    <w:rsid w:val="6982DB7E"/>
    <w:rsid w:val="6AC7C749"/>
    <w:rsid w:val="6BE77195"/>
    <w:rsid w:val="6CC217EE"/>
    <w:rsid w:val="6D4FB60B"/>
    <w:rsid w:val="6E621CCE"/>
    <w:rsid w:val="6E8BF97E"/>
    <w:rsid w:val="70F85539"/>
    <w:rsid w:val="7192AC8D"/>
    <w:rsid w:val="72641319"/>
    <w:rsid w:val="729C42B1"/>
    <w:rsid w:val="73F07A0C"/>
    <w:rsid w:val="7572CF79"/>
    <w:rsid w:val="75E59977"/>
    <w:rsid w:val="7CCD7F80"/>
    <w:rsid w:val="7E4DA167"/>
    <w:rsid w:val="7E8D74EB"/>
    <w:rsid w:val="7EA97142"/>
    <w:rsid w:val="7F53D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C7D69EC"/>
  <w14:defaultImageDpi w14:val="300"/>
  <w15:docId w15:val="{AA133DA8-61D9-4521-A228-2C9EAFE4B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726D"/>
  </w:style>
  <w:style w:type="paragraph" w:styleId="Nagwek1">
    <w:name w:val="heading 1"/>
    <w:basedOn w:val="Normalny"/>
    <w:next w:val="Normalny"/>
    <w:link w:val="Nagwek1Znak"/>
    <w:uiPriority w:val="9"/>
    <w:qFormat/>
    <w:rsid w:val="0014086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14086C"/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7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8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9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11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12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13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A629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A629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A629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szek\OneDrive%20&#8212;%20sggw.pl\_Projekty_Czech\FERS\Materia&#322;y%20Technologie%20Informacyjne\Laboratoria\01_Z05.4_K1_ROL%20L01%20TI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2C7DB16464EA14FBF6B42F82D30DF81" ma:contentTypeVersion="18" ma:contentTypeDescription="Utwórz nowy dokument." ma:contentTypeScope="" ma:versionID="f38502095bd209dac1b8f76c024f89eb">
  <xsd:schema xmlns:xsd="http://www.w3.org/2001/XMLSchema" xmlns:xs="http://www.w3.org/2001/XMLSchema" xmlns:p="http://schemas.microsoft.com/office/2006/metadata/properties" xmlns:ns3="3a7bb896-b877-4fc5-9c26-9e0c8ea57ac1" xmlns:ns4="d4da89b6-8039-465a-bebe-281e6191db8d" targetNamespace="http://schemas.microsoft.com/office/2006/metadata/properties" ma:root="true" ma:fieldsID="ac46b0ba22ae40b0ae95e6439988a47e" ns3:_="" ns4:_="">
    <xsd:import namespace="3a7bb896-b877-4fc5-9c26-9e0c8ea57ac1"/>
    <xsd:import namespace="d4da89b6-8039-465a-bebe-281e6191db8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7bb896-b877-4fc5-9c26-9e0c8ea57a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da89b6-8039-465a-bebe-281e6191db8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a7bb896-b877-4fc5-9c26-9e0c8ea57ac1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223AD98-DD67-4BA6-BE7B-9A7368A20A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7bb896-b877-4fc5-9c26-9e0c8ea57ac1"/>
    <ds:schemaRef ds:uri="d4da89b6-8039-465a-bebe-281e6191db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3B69AE2-9C96-4327-9CC9-F885BC32721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3AE2EA9-D8F9-41F8-93B2-4F029D7D646A}">
  <ds:schemaRefs>
    <ds:schemaRef ds:uri="http://schemas.microsoft.com/office/2006/metadata/properties"/>
    <ds:schemaRef ds:uri="http://schemas.microsoft.com/office/infopath/2007/PartnerControls"/>
    <ds:schemaRef ds:uri="3a7bb896-b877-4fc5-9c26-9e0c8ea57ac1"/>
  </ds:schemaRefs>
</ds:datastoreItem>
</file>

<file path=customXml/itemProps4.xml><?xml version="1.0" encoding="utf-8"?>
<ds:datastoreItem xmlns:ds="http://schemas.openxmlformats.org/officeDocument/2006/customXml" ds:itemID="{775DF17F-6819-4C5A-A453-8B2F389A4B0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01_Z05.4_K1_ROL L01 TI</Template>
  <TotalTime>0</TotalTime>
  <Pages>3</Pages>
  <Words>667</Words>
  <Characters>4007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4665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WYKŁAD_3</dc:title>
  <dc:subject/>
  <dc:creator>Marta Sajdakowska</dc:creator>
  <cp:keywords/>
  <dc:description/>
  <cp:lastModifiedBy>Beata Grzesiak</cp:lastModifiedBy>
  <cp:revision>3</cp:revision>
  <dcterms:created xsi:type="dcterms:W3CDTF">2026-09-09T10:10:00Z</dcterms:created>
  <dcterms:modified xsi:type="dcterms:W3CDTF">2026-09-09T10:41:00Z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59b8a48e-2176-49c6-af3d-79a896c5d834</vt:lpwstr>
  </property>
  <property fmtid="{D5CDD505-2E9C-101B-9397-08002B2CF9AE}" pid="3" name="ContentTypeId">
    <vt:lpwstr>0x010100A2C7DB16464EA14FBF6B42F82D30DF81</vt:lpwstr>
  </property>
</Properties>
</file>