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25777" w14:textId="77777777" w:rsidR="00521628" w:rsidRPr="006B724A" w:rsidRDefault="000E633D" w:rsidP="00C04DF8">
      <w:pPr>
        <w:pStyle w:val="Tytu"/>
        <w:rPr>
          <w:rFonts w:cstheme="majorHAnsi"/>
          <w:color w:val="000000" w:themeColor="text1"/>
          <w:sz w:val="28"/>
          <w:szCs w:val="28"/>
          <w:lang w:val="pl-PL"/>
        </w:rPr>
      </w:pPr>
      <w:r w:rsidRPr="006B724A">
        <w:rPr>
          <w:rFonts w:cstheme="majorHAnsi"/>
          <w:b/>
          <w:bCs/>
          <w:color w:val="000000" w:themeColor="text1"/>
          <w:sz w:val="28"/>
          <w:szCs w:val="28"/>
          <w:lang w:val="pl-PL"/>
        </w:rPr>
        <w:t xml:space="preserve">Scenariusz zajęć </w:t>
      </w:r>
      <w:r w:rsidRPr="006B724A">
        <w:rPr>
          <w:rFonts w:cstheme="majorHAnsi"/>
          <w:b/>
          <w:bCs/>
          <w:color w:val="000000" w:themeColor="text1"/>
          <w:sz w:val="28"/>
          <w:szCs w:val="28"/>
          <w:lang w:val="pl-PL"/>
        </w:rPr>
        <w:br/>
      </w:r>
      <w:r w:rsidRPr="006B724A">
        <w:rPr>
          <w:rFonts w:cstheme="majorHAnsi"/>
          <w:color w:val="000000" w:themeColor="text1"/>
          <w:sz w:val="28"/>
          <w:szCs w:val="28"/>
          <w:lang w:val="pl-PL"/>
        </w:rPr>
        <w:t xml:space="preserve">realizowanych w ramach projektu </w:t>
      </w:r>
      <w:r w:rsidRPr="006B724A">
        <w:rPr>
          <w:rFonts w:cstheme="majorHAnsi"/>
          <w:color w:val="000000" w:themeColor="text1"/>
          <w:sz w:val="28"/>
          <w:szCs w:val="28"/>
          <w:lang w:val="pl-PL"/>
        </w:rPr>
        <w:br/>
      </w:r>
      <w:r w:rsidR="00521628" w:rsidRPr="006B724A">
        <w:rPr>
          <w:rFonts w:cstheme="majorHAnsi"/>
          <w:color w:val="000000" w:themeColor="text1"/>
          <w:sz w:val="28"/>
          <w:szCs w:val="28"/>
          <w:lang w:val="pl-PL"/>
        </w:rPr>
        <w:t xml:space="preserve">„Zrównoważony Kampus SGGW - kształcenie na rzecz branż kluczowych ” </w:t>
      </w:r>
      <w:r w:rsidR="00521628" w:rsidRPr="006B724A">
        <w:rPr>
          <w:rFonts w:cstheme="majorHAnsi"/>
          <w:color w:val="000000" w:themeColor="text1"/>
          <w:sz w:val="28"/>
          <w:szCs w:val="28"/>
          <w:lang w:val="pl-PL"/>
        </w:rPr>
        <w:br/>
        <w:t>nr FERS.01.05-IP.08-0067/23</w:t>
      </w:r>
    </w:p>
    <w:p w14:paraId="22B25B9B" w14:textId="77777777" w:rsidR="00E316F3" w:rsidRPr="006B724A" w:rsidRDefault="00E316F3" w:rsidP="0014086C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 xml:space="preserve">Informacje </w:t>
      </w:r>
      <w:r w:rsidR="004B726D" w:rsidRPr="006B724A">
        <w:rPr>
          <w:rFonts w:cstheme="majorHAnsi"/>
          <w:sz w:val="24"/>
          <w:lang w:val="pl-PL"/>
        </w:rPr>
        <w:t>ogólne o przedmiocie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F07D59" w:rsidRPr="00F07D59" w14:paraId="361E0D66" w14:textId="77777777" w:rsidTr="007C4DE5">
        <w:tc>
          <w:tcPr>
            <w:tcW w:w="3539" w:type="dxa"/>
          </w:tcPr>
          <w:p w14:paraId="2F7107F3" w14:textId="77777777" w:rsidR="00E316F3" w:rsidRPr="00F07D59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F07D59">
              <w:rPr>
                <w:rFonts w:asciiTheme="majorHAnsi" w:hAnsiTheme="majorHAnsi" w:cstheme="majorHAnsi"/>
                <w:lang w:val="pl-PL"/>
              </w:rPr>
              <w:t>Przedmiot</w:t>
            </w:r>
          </w:p>
        </w:tc>
        <w:tc>
          <w:tcPr>
            <w:tcW w:w="5091" w:type="dxa"/>
          </w:tcPr>
          <w:p w14:paraId="1E4AC96D" w14:textId="77777777" w:rsidR="00E316F3" w:rsidRPr="00F07D59" w:rsidRDefault="00314F5F">
            <w:pPr>
              <w:rPr>
                <w:rFonts w:asciiTheme="majorHAnsi" w:hAnsiTheme="majorHAnsi" w:cstheme="majorHAnsi"/>
                <w:lang w:val="pl-PL"/>
              </w:rPr>
            </w:pPr>
            <w:r w:rsidRPr="00F07D59">
              <w:rPr>
                <w:rFonts w:asciiTheme="majorHAnsi" w:hAnsiTheme="majorHAnsi" w:cstheme="majorHAnsi"/>
                <w:lang w:val="pl-PL"/>
              </w:rPr>
              <w:t>Żywienie mineralne roślin</w:t>
            </w:r>
          </w:p>
        </w:tc>
      </w:tr>
      <w:tr w:rsidR="00F07D59" w:rsidRPr="00F07D59" w14:paraId="3FBC8826" w14:textId="77777777" w:rsidTr="007C4DE5">
        <w:tc>
          <w:tcPr>
            <w:tcW w:w="3539" w:type="dxa"/>
          </w:tcPr>
          <w:p w14:paraId="39F4E1BD" w14:textId="77777777" w:rsidR="00E316F3" w:rsidRPr="00F07D59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F07D59">
              <w:rPr>
                <w:rFonts w:asciiTheme="majorHAnsi" w:hAnsiTheme="majorHAnsi" w:cstheme="majorHAnsi"/>
                <w:lang w:val="pl-PL"/>
              </w:rPr>
              <w:t>Kierunek studiów</w:t>
            </w:r>
          </w:p>
        </w:tc>
        <w:tc>
          <w:tcPr>
            <w:tcW w:w="5091" w:type="dxa"/>
          </w:tcPr>
          <w:p w14:paraId="0284E7C8" w14:textId="77777777" w:rsidR="00E316F3" w:rsidRPr="00F07D59" w:rsidRDefault="00314F5F">
            <w:pPr>
              <w:rPr>
                <w:rFonts w:asciiTheme="majorHAnsi" w:hAnsiTheme="majorHAnsi" w:cstheme="majorHAnsi"/>
                <w:lang w:val="pl-PL"/>
              </w:rPr>
            </w:pPr>
            <w:r w:rsidRPr="00F07D59">
              <w:rPr>
                <w:rFonts w:asciiTheme="majorHAnsi" w:hAnsiTheme="majorHAnsi" w:cstheme="majorHAnsi"/>
                <w:lang w:val="pl-PL"/>
              </w:rPr>
              <w:t>Ogrodnictwo</w:t>
            </w:r>
          </w:p>
        </w:tc>
      </w:tr>
      <w:tr w:rsidR="00F07D59" w:rsidRPr="00F07D59" w14:paraId="03C88F03" w14:textId="77777777" w:rsidTr="007C4DE5">
        <w:tc>
          <w:tcPr>
            <w:tcW w:w="3539" w:type="dxa"/>
          </w:tcPr>
          <w:p w14:paraId="3EBFDEE4" w14:textId="77777777" w:rsidR="004F0072" w:rsidRPr="00F07D59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F07D59">
              <w:rPr>
                <w:rFonts w:asciiTheme="majorHAnsi" w:hAnsiTheme="majorHAnsi" w:cstheme="majorHAnsi"/>
                <w:lang w:val="pl-PL"/>
              </w:rPr>
              <w:t xml:space="preserve">Poziom studiów </w:t>
            </w:r>
          </w:p>
        </w:tc>
        <w:tc>
          <w:tcPr>
            <w:tcW w:w="5091" w:type="dxa"/>
          </w:tcPr>
          <w:p w14:paraId="61D6AD70" w14:textId="77777777" w:rsidR="00314F5F" w:rsidRPr="00F07D59" w:rsidRDefault="00314F5F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F07D59">
              <w:rPr>
                <w:rFonts w:asciiTheme="majorHAnsi" w:hAnsiTheme="majorHAnsi" w:cstheme="majorHAnsi"/>
                <w:lang w:val="pl-PL"/>
              </w:rPr>
              <w:t>I stopnia</w:t>
            </w:r>
            <w:r w:rsidR="0098181E" w:rsidRPr="00F07D59">
              <w:rPr>
                <w:rFonts w:asciiTheme="majorHAnsi" w:hAnsiTheme="majorHAnsi" w:cstheme="majorHAnsi"/>
                <w:lang w:val="pl-PL"/>
              </w:rPr>
              <w:t>, studia stacjonarne</w:t>
            </w:r>
          </w:p>
        </w:tc>
      </w:tr>
      <w:tr w:rsidR="00F07D59" w:rsidRPr="00F07D59" w14:paraId="075F91F6" w14:textId="77777777" w:rsidTr="007C4DE5">
        <w:tc>
          <w:tcPr>
            <w:tcW w:w="3539" w:type="dxa"/>
          </w:tcPr>
          <w:p w14:paraId="40231A17" w14:textId="77777777" w:rsidR="004F0072" w:rsidRPr="00F07D59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F07D59">
              <w:rPr>
                <w:rFonts w:asciiTheme="majorHAnsi" w:hAnsiTheme="majorHAnsi" w:cstheme="majorHAnsi"/>
                <w:lang w:val="pl-PL"/>
              </w:rPr>
              <w:t>Semestr</w:t>
            </w:r>
          </w:p>
        </w:tc>
        <w:tc>
          <w:tcPr>
            <w:tcW w:w="5091" w:type="dxa"/>
          </w:tcPr>
          <w:p w14:paraId="1DACC072" w14:textId="77777777" w:rsidR="004F0072" w:rsidRPr="00F07D59" w:rsidRDefault="00314F5F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F07D59">
              <w:rPr>
                <w:rFonts w:asciiTheme="majorHAnsi" w:hAnsiTheme="majorHAnsi" w:cstheme="majorHAnsi"/>
                <w:lang w:val="pl-PL"/>
              </w:rPr>
              <w:t>Drugi</w:t>
            </w:r>
          </w:p>
        </w:tc>
      </w:tr>
      <w:tr w:rsidR="00F07D59" w:rsidRPr="00F07D59" w14:paraId="30FAF0BD" w14:textId="77777777" w:rsidTr="007C4DE5">
        <w:tc>
          <w:tcPr>
            <w:tcW w:w="3539" w:type="dxa"/>
          </w:tcPr>
          <w:p w14:paraId="786F34D9" w14:textId="77777777" w:rsidR="004F0072" w:rsidRPr="00F07D59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F07D59">
              <w:rPr>
                <w:rFonts w:asciiTheme="majorHAnsi" w:hAnsiTheme="majorHAnsi" w:cstheme="majorHAnsi"/>
                <w:lang w:val="pl-PL"/>
              </w:rPr>
              <w:t xml:space="preserve">Jednostka organizacyjna </w:t>
            </w:r>
          </w:p>
        </w:tc>
        <w:tc>
          <w:tcPr>
            <w:tcW w:w="5091" w:type="dxa"/>
          </w:tcPr>
          <w:p w14:paraId="5D4B68A9" w14:textId="77777777" w:rsidR="004F0072" w:rsidRPr="00F07D59" w:rsidRDefault="00314F5F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F07D59">
              <w:rPr>
                <w:rFonts w:asciiTheme="majorHAnsi" w:hAnsiTheme="majorHAnsi" w:cstheme="majorHAnsi"/>
              </w:rPr>
              <w:t>Instytut Nauk Ogrodniczych, Katedra Ochrony Roślin</w:t>
            </w:r>
          </w:p>
        </w:tc>
      </w:tr>
      <w:tr w:rsidR="00F07D59" w:rsidRPr="00F07D59" w14:paraId="053C199C" w14:textId="77777777" w:rsidTr="007C4DE5">
        <w:tc>
          <w:tcPr>
            <w:tcW w:w="3539" w:type="dxa"/>
          </w:tcPr>
          <w:p w14:paraId="25F2583B" w14:textId="77777777" w:rsidR="00E316F3" w:rsidRPr="00F07D59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F07D59">
              <w:rPr>
                <w:rFonts w:asciiTheme="majorHAnsi" w:hAnsiTheme="majorHAnsi" w:cstheme="majorHAnsi"/>
                <w:lang w:val="pl-PL"/>
              </w:rPr>
              <w:t>Liczba godzin (łącznie):</w:t>
            </w:r>
          </w:p>
        </w:tc>
        <w:tc>
          <w:tcPr>
            <w:tcW w:w="5091" w:type="dxa"/>
          </w:tcPr>
          <w:p w14:paraId="5D2F938B" w14:textId="0F3B3CB7" w:rsidR="00E316F3" w:rsidRPr="00F07D59" w:rsidRDefault="00F07D59">
            <w:pPr>
              <w:rPr>
                <w:rFonts w:asciiTheme="majorHAnsi" w:hAnsiTheme="majorHAnsi" w:cstheme="majorHAnsi"/>
                <w:lang w:val="pl-PL"/>
              </w:rPr>
            </w:pPr>
            <w:r w:rsidRPr="00F07D59">
              <w:rPr>
                <w:rFonts w:asciiTheme="majorHAnsi" w:hAnsiTheme="majorHAnsi" w:cstheme="majorHAnsi"/>
                <w:lang w:val="pl-PL"/>
              </w:rPr>
              <w:t>5</w:t>
            </w:r>
            <w:r w:rsidR="00314F5F" w:rsidRPr="00F07D59">
              <w:rPr>
                <w:rFonts w:asciiTheme="majorHAnsi" w:hAnsiTheme="majorHAnsi" w:cstheme="majorHAnsi"/>
                <w:lang w:val="pl-PL"/>
              </w:rPr>
              <w:t>5</w:t>
            </w:r>
          </w:p>
        </w:tc>
      </w:tr>
      <w:tr w:rsidR="00F07D59" w:rsidRPr="00F07D59" w14:paraId="3AE4B1FD" w14:textId="77777777" w:rsidTr="007C4DE5">
        <w:tc>
          <w:tcPr>
            <w:tcW w:w="3539" w:type="dxa"/>
          </w:tcPr>
          <w:p w14:paraId="6DAF2E8A" w14:textId="77777777" w:rsidR="0044797C" w:rsidRPr="00F07D59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F07D59">
              <w:rPr>
                <w:rFonts w:asciiTheme="majorHAnsi" w:hAnsiTheme="majorHAnsi" w:cstheme="majorHAnsi"/>
                <w:lang w:val="pl-PL"/>
              </w:rPr>
              <w:t>Liczba scenariuszy w przedmiocie</w:t>
            </w:r>
          </w:p>
        </w:tc>
        <w:tc>
          <w:tcPr>
            <w:tcW w:w="5091" w:type="dxa"/>
          </w:tcPr>
          <w:p w14:paraId="74995F2A" w14:textId="41DA6F40" w:rsidR="0044797C" w:rsidRPr="00F07D59" w:rsidRDefault="003B4E38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11</w:t>
            </w:r>
          </w:p>
        </w:tc>
      </w:tr>
      <w:tr w:rsidR="00F07D59" w:rsidRPr="00F07D59" w14:paraId="7A32D0E4" w14:textId="77777777" w:rsidTr="007C4DE5">
        <w:tc>
          <w:tcPr>
            <w:tcW w:w="3539" w:type="dxa"/>
          </w:tcPr>
          <w:p w14:paraId="728D07C1" w14:textId="77777777" w:rsidR="00E316F3" w:rsidRPr="00F07D59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F07D59">
              <w:rPr>
                <w:rFonts w:asciiTheme="majorHAnsi" w:hAnsiTheme="majorHAnsi" w:cstheme="majorHAnsi"/>
                <w:lang w:val="pl-PL"/>
              </w:rPr>
              <w:t>Liczba godzin wykładów</w:t>
            </w:r>
          </w:p>
        </w:tc>
        <w:tc>
          <w:tcPr>
            <w:tcW w:w="5091" w:type="dxa"/>
          </w:tcPr>
          <w:p w14:paraId="276F76F1" w14:textId="77777777" w:rsidR="00E316F3" w:rsidRPr="00F07D59" w:rsidRDefault="00314F5F">
            <w:pPr>
              <w:rPr>
                <w:rFonts w:asciiTheme="majorHAnsi" w:hAnsiTheme="majorHAnsi" w:cstheme="majorHAnsi"/>
                <w:lang w:val="pl-PL"/>
              </w:rPr>
            </w:pPr>
            <w:r w:rsidRPr="00F07D59">
              <w:rPr>
                <w:rFonts w:asciiTheme="majorHAnsi" w:hAnsiTheme="majorHAnsi" w:cstheme="majorHAnsi"/>
                <w:lang w:val="pl-PL"/>
              </w:rPr>
              <w:t>15</w:t>
            </w:r>
          </w:p>
        </w:tc>
      </w:tr>
      <w:tr w:rsidR="00F07D59" w:rsidRPr="00F07D59" w14:paraId="3B707A21" w14:textId="77777777" w:rsidTr="007C4DE5">
        <w:tc>
          <w:tcPr>
            <w:tcW w:w="3539" w:type="dxa"/>
          </w:tcPr>
          <w:p w14:paraId="0A84B6C3" w14:textId="77777777" w:rsidR="00E316F3" w:rsidRPr="00F07D59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F07D59">
              <w:rPr>
                <w:rFonts w:asciiTheme="majorHAnsi" w:hAnsiTheme="majorHAnsi" w:cstheme="majorHAnsi"/>
                <w:lang w:val="pl-PL"/>
              </w:rPr>
              <w:t>Liczba godzin ćwiczeń</w:t>
            </w:r>
          </w:p>
        </w:tc>
        <w:tc>
          <w:tcPr>
            <w:tcW w:w="5091" w:type="dxa"/>
          </w:tcPr>
          <w:p w14:paraId="20641B1A" w14:textId="3B5EE4A5" w:rsidR="00E316F3" w:rsidRPr="00F07D59" w:rsidRDefault="00314F5F">
            <w:pPr>
              <w:rPr>
                <w:rFonts w:asciiTheme="majorHAnsi" w:hAnsiTheme="majorHAnsi" w:cstheme="majorHAnsi"/>
                <w:lang w:val="pl-PL"/>
              </w:rPr>
            </w:pPr>
            <w:r w:rsidRPr="00F07D59">
              <w:rPr>
                <w:rFonts w:asciiTheme="majorHAnsi" w:hAnsiTheme="majorHAnsi" w:cstheme="majorHAnsi"/>
                <w:lang w:val="pl-PL"/>
              </w:rPr>
              <w:t>30</w:t>
            </w:r>
            <w:r w:rsidR="00F07D59" w:rsidRPr="00F07D59">
              <w:rPr>
                <w:rFonts w:asciiTheme="majorHAnsi" w:hAnsiTheme="majorHAnsi" w:cstheme="majorHAnsi"/>
                <w:lang w:val="pl-PL"/>
              </w:rPr>
              <w:t xml:space="preserve"> h ćwiczeń laboratoryjnych + 10 h ćwiczeń terenowych</w:t>
            </w:r>
          </w:p>
        </w:tc>
      </w:tr>
      <w:tr w:rsidR="00F07D59" w:rsidRPr="00F07D59" w14:paraId="2983C47C" w14:textId="77777777" w:rsidTr="007C4DE5">
        <w:tc>
          <w:tcPr>
            <w:tcW w:w="3539" w:type="dxa"/>
          </w:tcPr>
          <w:p w14:paraId="650A1AFA" w14:textId="77777777" w:rsidR="00E316F3" w:rsidRPr="00F07D59" w:rsidRDefault="00661996" w:rsidP="004E79EF">
            <w:pPr>
              <w:rPr>
                <w:rFonts w:asciiTheme="majorHAnsi" w:hAnsiTheme="majorHAnsi" w:cstheme="majorHAnsi"/>
                <w:lang w:val="pl-PL"/>
              </w:rPr>
            </w:pPr>
            <w:r w:rsidRPr="00F07D59">
              <w:rPr>
                <w:rFonts w:asciiTheme="majorHAnsi" w:hAnsiTheme="majorHAnsi" w:cstheme="majorHAnsi"/>
                <w:lang w:val="pl-PL"/>
              </w:rPr>
              <w:t xml:space="preserve">Liczba </w:t>
            </w:r>
            <w:r w:rsidR="004E79EF" w:rsidRPr="00F07D59">
              <w:rPr>
                <w:rFonts w:asciiTheme="majorHAnsi" w:hAnsiTheme="majorHAnsi" w:cstheme="majorHAnsi"/>
                <w:lang w:val="pl-PL"/>
              </w:rPr>
              <w:t>ECTS</w:t>
            </w:r>
          </w:p>
        </w:tc>
        <w:tc>
          <w:tcPr>
            <w:tcW w:w="5091" w:type="dxa"/>
          </w:tcPr>
          <w:p w14:paraId="4FB9E49A" w14:textId="77777777" w:rsidR="00E316F3" w:rsidRPr="00F07D59" w:rsidRDefault="00314F5F">
            <w:pPr>
              <w:rPr>
                <w:rFonts w:asciiTheme="majorHAnsi" w:hAnsiTheme="majorHAnsi" w:cstheme="majorHAnsi"/>
                <w:lang w:val="pl-PL"/>
              </w:rPr>
            </w:pPr>
            <w:r w:rsidRPr="00F07D59">
              <w:rPr>
                <w:rFonts w:asciiTheme="majorHAnsi" w:hAnsiTheme="majorHAnsi" w:cstheme="majorHAnsi"/>
                <w:lang w:val="pl-PL"/>
              </w:rPr>
              <w:t>4</w:t>
            </w:r>
          </w:p>
        </w:tc>
      </w:tr>
      <w:tr w:rsidR="00F07D59" w:rsidRPr="00F07D59" w14:paraId="308B53D4" w14:textId="77777777" w:rsidTr="007C4DE5">
        <w:tc>
          <w:tcPr>
            <w:tcW w:w="3539" w:type="dxa"/>
          </w:tcPr>
          <w:p w14:paraId="3F158909" w14:textId="77777777" w:rsidR="00E316F3" w:rsidRPr="00F07D59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F07D59">
              <w:rPr>
                <w:rFonts w:asciiTheme="majorHAnsi" w:hAnsiTheme="majorHAnsi" w:cstheme="majorHAnsi"/>
                <w:lang w:val="pl-PL"/>
              </w:rPr>
              <w:t>Koordynator przedmiotu</w:t>
            </w:r>
          </w:p>
        </w:tc>
        <w:tc>
          <w:tcPr>
            <w:tcW w:w="5091" w:type="dxa"/>
          </w:tcPr>
          <w:p w14:paraId="3836FCC1" w14:textId="27244596" w:rsidR="00E316F3" w:rsidRPr="00F07D59" w:rsidRDefault="00D00937">
            <w:pPr>
              <w:rPr>
                <w:rFonts w:asciiTheme="majorHAnsi" w:hAnsiTheme="majorHAnsi" w:cstheme="majorHAnsi"/>
                <w:lang w:val="pl-PL"/>
              </w:rPr>
            </w:pPr>
            <w:r w:rsidRPr="00F07D59">
              <w:rPr>
                <w:rFonts w:asciiTheme="majorHAnsi" w:hAnsiTheme="majorHAnsi" w:cstheme="majorHAnsi"/>
                <w:lang w:val="pl-PL"/>
              </w:rPr>
              <w:t>Dr hab. Barbara Łata</w:t>
            </w:r>
            <w:r w:rsidR="00FB168F">
              <w:rPr>
                <w:rFonts w:asciiTheme="majorHAnsi" w:hAnsiTheme="majorHAnsi" w:cstheme="majorHAnsi"/>
                <w:lang w:val="pl-PL"/>
              </w:rPr>
              <w:t>, prof. SGGW</w:t>
            </w:r>
          </w:p>
        </w:tc>
      </w:tr>
    </w:tbl>
    <w:p w14:paraId="6C1BAC14" w14:textId="77777777" w:rsidR="005143E8" w:rsidRPr="00F07D59" w:rsidRDefault="00FD3E5E" w:rsidP="0014086C">
      <w:pPr>
        <w:pStyle w:val="Nagwek1"/>
        <w:rPr>
          <w:rFonts w:cstheme="majorHAnsi"/>
          <w:color w:val="auto"/>
          <w:sz w:val="24"/>
          <w:lang w:val="pl-PL"/>
        </w:rPr>
      </w:pPr>
      <w:r w:rsidRPr="00F07D59">
        <w:rPr>
          <w:rFonts w:cstheme="majorHAnsi"/>
          <w:color w:val="auto"/>
          <w:sz w:val="24"/>
          <w:lang w:val="pl-PL"/>
        </w:rPr>
        <w:t>Wprowadzenie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F07D59" w:rsidRPr="00F07D59" w14:paraId="0E462AF2" w14:textId="77777777" w:rsidTr="007C4DE5">
        <w:tc>
          <w:tcPr>
            <w:tcW w:w="3539" w:type="dxa"/>
          </w:tcPr>
          <w:p w14:paraId="7CA560B7" w14:textId="77777777" w:rsidR="004B726D" w:rsidRPr="00F07D59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F07D59">
              <w:rPr>
                <w:rFonts w:asciiTheme="majorHAnsi" w:hAnsiTheme="majorHAnsi" w:cstheme="majorHAnsi"/>
                <w:lang w:val="pl-PL"/>
              </w:rPr>
              <w:t>Scenariusz nr</w:t>
            </w:r>
          </w:p>
        </w:tc>
        <w:tc>
          <w:tcPr>
            <w:tcW w:w="5091" w:type="dxa"/>
          </w:tcPr>
          <w:p w14:paraId="6F7C4A95" w14:textId="66E3A131" w:rsidR="004B726D" w:rsidRPr="00F07D59" w:rsidRDefault="00EA2772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1</w:t>
            </w:r>
            <w:r w:rsidR="003B4E38">
              <w:rPr>
                <w:rFonts w:asciiTheme="majorHAnsi" w:hAnsiTheme="majorHAnsi" w:cstheme="majorHAnsi"/>
                <w:lang w:val="pl-PL"/>
              </w:rPr>
              <w:t>1</w:t>
            </w:r>
          </w:p>
        </w:tc>
      </w:tr>
      <w:tr w:rsidR="00F07D59" w:rsidRPr="00F07D59" w14:paraId="35047E55" w14:textId="77777777" w:rsidTr="007C4DE5">
        <w:tc>
          <w:tcPr>
            <w:tcW w:w="3539" w:type="dxa"/>
          </w:tcPr>
          <w:p w14:paraId="34EA4049" w14:textId="77777777" w:rsidR="0044797C" w:rsidRPr="00F07D59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F07D59">
              <w:rPr>
                <w:rFonts w:asciiTheme="majorHAnsi" w:hAnsiTheme="majorHAnsi" w:cstheme="majorHAnsi"/>
                <w:lang w:val="pl-PL"/>
              </w:rPr>
              <w:t>Temat zajęć/blok tematyczny</w:t>
            </w:r>
          </w:p>
        </w:tc>
        <w:tc>
          <w:tcPr>
            <w:tcW w:w="5091" w:type="dxa"/>
          </w:tcPr>
          <w:p w14:paraId="19B0F71B" w14:textId="42CD2A86" w:rsidR="0044797C" w:rsidRPr="00F07D59" w:rsidRDefault="00EA2772">
            <w:pPr>
              <w:rPr>
                <w:rFonts w:asciiTheme="majorHAnsi" w:hAnsiTheme="majorHAnsi" w:cstheme="majorHAnsi"/>
                <w:lang w:val="pl-PL"/>
              </w:rPr>
            </w:pPr>
            <w:r w:rsidRPr="00F07D59">
              <w:rPr>
                <w:rFonts w:asciiTheme="majorHAnsi" w:hAnsiTheme="majorHAnsi" w:cstheme="majorHAnsi"/>
                <w:lang w:val="pl-PL"/>
              </w:rPr>
              <w:t>Żywienie mineralne roślin</w:t>
            </w:r>
            <w:r>
              <w:rPr>
                <w:rFonts w:asciiTheme="majorHAnsi" w:hAnsiTheme="majorHAnsi" w:cstheme="majorHAnsi"/>
                <w:lang w:val="pl-PL"/>
              </w:rPr>
              <w:t xml:space="preserve"> w </w:t>
            </w:r>
            <w:r w:rsidR="008E57C8">
              <w:rPr>
                <w:rFonts w:asciiTheme="majorHAnsi" w:hAnsiTheme="majorHAnsi" w:cstheme="majorHAnsi"/>
                <w:lang w:val="pl-PL"/>
              </w:rPr>
              <w:t>praktyce</w:t>
            </w:r>
          </w:p>
        </w:tc>
      </w:tr>
      <w:tr w:rsidR="00F07D59" w:rsidRPr="00F07D59" w14:paraId="471091FA" w14:textId="77777777" w:rsidTr="007C4DE5">
        <w:tc>
          <w:tcPr>
            <w:tcW w:w="3539" w:type="dxa"/>
          </w:tcPr>
          <w:p w14:paraId="086F4D36" w14:textId="77777777" w:rsidR="005143E8" w:rsidRPr="00F07D59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F07D59">
              <w:rPr>
                <w:rFonts w:asciiTheme="majorHAnsi" w:hAnsiTheme="majorHAnsi" w:cstheme="majorHAnsi"/>
                <w:lang w:val="pl-PL"/>
              </w:rPr>
              <w:t>Forma zajęć</w:t>
            </w:r>
          </w:p>
        </w:tc>
        <w:tc>
          <w:tcPr>
            <w:tcW w:w="5091" w:type="dxa"/>
          </w:tcPr>
          <w:p w14:paraId="30F1CB4A" w14:textId="77777777" w:rsidR="005143E8" w:rsidRPr="00F07D59" w:rsidRDefault="0098181E">
            <w:pPr>
              <w:rPr>
                <w:rFonts w:asciiTheme="majorHAnsi" w:hAnsiTheme="majorHAnsi" w:cstheme="majorHAnsi"/>
                <w:lang w:val="pl-PL"/>
              </w:rPr>
            </w:pPr>
            <w:r w:rsidRPr="00F07D59">
              <w:rPr>
                <w:rFonts w:asciiTheme="majorHAnsi" w:hAnsiTheme="majorHAnsi" w:cstheme="majorHAnsi"/>
                <w:lang w:val="pl-PL"/>
              </w:rPr>
              <w:t>Wykład</w:t>
            </w:r>
          </w:p>
        </w:tc>
      </w:tr>
      <w:tr w:rsidR="00F07D59" w:rsidRPr="00F07D59" w14:paraId="26EBD1B8" w14:textId="77777777" w:rsidTr="007C4DE5">
        <w:tc>
          <w:tcPr>
            <w:tcW w:w="3539" w:type="dxa"/>
          </w:tcPr>
          <w:p w14:paraId="61BCF138" w14:textId="77777777" w:rsidR="005143E8" w:rsidRPr="00F07D59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F07D59">
              <w:rPr>
                <w:rFonts w:asciiTheme="majorHAnsi" w:hAnsiTheme="majorHAnsi" w:cstheme="majorHAnsi"/>
                <w:lang w:val="pl-PL"/>
              </w:rPr>
              <w:t>Czas realizacji jednostki dydaktycznej/bloku tematycznego</w:t>
            </w:r>
          </w:p>
        </w:tc>
        <w:tc>
          <w:tcPr>
            <w:tcW w:w="5091" w:type="dxa"/>
          </w:tcPr>
          <w:p w14:paraId="287EE389" w14:textId="707047D9" w:rsidR="005143E8" w:rsidRPr="00F07D59" w:rsidRDefault="00636700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180</w:t>
            </w:r>
            <w:r w:rsidR="003B4E38">
              <w:rPr>
                <w:rFonts w:asciiTheme="majorHAnsi" w:hAnsiTheme="majorHAnsi" w:cstheme="majorHAnsi"/>
                <w:lang w:val="pl-PL"/>
              </w:rPr>
              <w:t xml:space="preserve"> min</w:t>
            </w:r>
          </w:p>
        </w:tc>
      </w:tr>
      <w:tr w:rsidR="00F07D59" w:rsidRPr="00F07D59" w14:paraId="032983FF" w14:textId="77777777" w:rsidTr="007C4DE5">
        <w:tc>
          <w:tcPr>
            <w:tcW w:w="3539" w:type="dxa"/>
          </w:tcPr>
          <w:p w14:paraId="3FD9363E" w14:textId="77777777" w:rsidR="005143E8" w:rsidRPr="00F07D59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F07D59">
              <w:rPr>
                <w:rFonts w:asciiTheme="majorHAnsi" w:hAnsiTheme="majorHAnsi" w:cstheme="majorHAnsi"/>
                <w:lang w:val="pl-PL"/>
              </w:rPr>
              <w:t>Cel główny jednostki dydaktycznej/bloku tematycznego</w:t>
            </w:r>
          </w:p>
        </w:tc>
        <w:tc>
          <w:tcPr>
            <w:tcW w:w="5091" w:type="dxa"/>
          </w:tcPr>
          <w:p w14:paraId="0B02BD6C" w14:textId="76745B48" w:rsidR="008D14B4" w:rsidRPr="00F07D59" w:rsidRDefault="008E57C8">
            <w:pPr>
              <w:rPr>
                <w:rFonts w:asciiTheme="majorHAnsi" w:hAnsiTheme="majorHAnsi" w:cstheme="majorHAnsi"/>
                <w:lang w:val="pl-PL"/>
              </w:rPr>
            </w:pPr>
            <w:r w:rsidRPr="008E57C8">
              <w:rPr>
                <w:rFonts w:asciiTheme="majorHAnsi" w:hAnsiTheme="majorHAnsi" w:cstheme="majorHAnsi"/>
                <w:lang w:val="pl-PL"/>
              </w:rPr>
              <w:t>Omówienie stosowanych technologii związanych z żywieniem roślin i stosowanymi w tym celu środkami produkcji</w:t>
            </w:r>
            <w:r w:rsidR="00D83730">
              <w:rPr>
                <w:rFonts w:asciiTheme="majorHAnsi" w:hAnsiTheme="majorHAnsi" w:cstheme="majorHAnsi"/>
                <w:lang w:val="pl-PL"/>
              </w:rPr>
              <w:t xml:space="preserve"> </w:t>
            </w:r>
            <w:r w:rsidR="008A7207">
              <w:rPr>
                <w:rFonts w:asciiTheme="majorHAnsi" w:hAnsiTheme="majorHAnsi" w:cstheme="majorHAnsi"/>
                <w:lang w:val="pl-PL"/>
              </w:rPr>
              <w:t>na przykładzie funkcjonującej</w:t>
            </w:r>
            <w:r w:rsidR="00D83730">
              <w:rPr>
                <w:rFonts w:asciiTheme="majorHAnsi" w:hAnsiTheme="majorHAnsi" w:cstheme="majorHAnsi"/>
                <w:lang w:val="pl-PL"/>
              </w:rPr>
              <w:t xml:space="preserve"> działalności ogrodniczej</w:t>
            </w:r>
            <w:r w:rsidR="006C1D95" w:rsidRPr="00F07D59">
              <w:rPr>
                <w:rFonts w:asciiTheme="majorHAnsi" w:hAnsiTheme="majorHAnsi" w:cstheme="majorHAnsi"/>
                <w:lang w:val="pl-PL"/>
              </w:rPr>
              <w:t>.</w:t>
            </w:r>
          </w:p>
        </w:tc>
      </w:tr>
      <w:tr w:rsidR="00F07D59" w:rsidRPr="00F07D59" w14:paraId="3670F846" w14:textId="77777777" w:rsidTr="007C4DE5">
        <w:tc>
          <w:tcPr>
            <w:tcW w:w="3539" w:type="dxa"/>
          </w:tcPr>
          <w:p w14:paraId="6AB9841B" w14:textId="77777777" w:rsidR="005143E8" w:rsidRPr="00F07D59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F07D59">
              <w:rPr>
                <w:rFonts w:asciiTheme="majorHAnsi" w:hAnsiTheme="majorHAnsi" w:cstheme="majorHAnsi"/>
                <w:lang w:val="pl-PL"/>
              </w:rPr>
              <w:t>Cele szczegółowe jednostki dydaktycznej/bloku tematycznego/modułu</w:t>
            </w:r>
          </w:p>
        </w:tc>
        <w:tc>
          <w:tcPr>
            <w:tcW w:w="5091" w:type="dxa"/>
          </w:tcPr>
          <w:p w14:paraId="6A0E0209" w14:textId="377827C2" w:rsidR="006C1D95" w:rsidRPr="00F07D59" w:rsidRDefault="004E2219">
            <w:pPr>
              <w:rPr>
                <w:rFonts w:asciiTheme="majorHAnsi" w:hAnsiTheme="majorHAnsi" w:cstheme="majorHAnsi"/>
                <w:lang w:val="pl-PL"/>
              </w:rPr>
            </w:pPr>
            <w:r w:rsidRPr="00F07D59">
              <w:rPr>
                <w:rFonts w:asciiTheme="majorHAnsi" w:hAnsiTheme="majorHAnsi" w:cstheme="majorHAnsi"/>
                <w:lang w:val="pl-PL"/>
              </w:rPr>
              <w:t xml:space="preserve">Poznanie </w:t>
            </w:r>
            <w:r w:rsidR="00D83730" w:rsidRPr="00D83730">
              <w:rPr>
                <w:rFonts w:asciiTheme="majorHAnsi" w:hAnsiTheme="majorHAnsi" w:cstheme="majorHAnsi"/>
                <w:lang w:val="pl-PL"/>
              </w:rPr>
              <w:t>metod, technik i technologi</w:t>
            </w:r>
            <w:r w:rsidR="00D83730">
              <w:rPr>
                <w:rFonts w:asciiTheme="majorHAnsi" w:hAnsiTheme="majorHAnsi" w:cstheme="majorHAnsi"/>
                <w:lang w:val="pl-PL"/>
              </w:rPr>
              <w:t>i</w:t>
            </w:r>
            <w:r w:rsidR="00D83730" w:rsidRPr="00D83730">
              <w:rPr>
                <w:rFonts w:asciiTheme="majorHAnsi" w:hAnsiTheme="majorHAnsi" w:cstheme="majorHAnsi"/>
                <w:lang w:val="pl-PL"/>
              </w:rPr>
              <w:t xml:space="preserve"> stosowan</w:t>
            </w:r>
            <w:r w:rsidR="00D83730">
              <w:rPr>
                <w:rFonts w:asciiTheme="majorHAnsi" w:hAnsiTheme="majorHAnsi" w:cstheme="majorHAnsi"/>
                <w:lang w:val="pl-PL"/>
              </w:rPr>
              <w:t>ych</w:t>
            </w:r>
            <w:r w:rsidR="00D83730" w:rsidRPr="00D83730">
              <w:rPr>
                <w:rFonts w:asciiTheme="majorHAnsi" w:hAnsiTheme="majorHAnsi" w:cstheme="majorHAnsi"/>
                <w:lang w:val="pl-PL"/>
              </w:rPr>
              <w:t xml:space="preserve"> w produkcji </w:t>
            </w:r>
            <w:r w:rsidR="00D83730">
              <w:rPr>
                <w:rFonts w:asciiTheme="majorHAnsi" w:hAnsiTheme="majorHAnsi" w:cstheme="majorHAnsi"/>
                <w:lang w:val="pl-PL"/>
              </w:rPr>
              <w:t xml:space="preserve">ogrodniczej okiem praktyka </w:t>
            </w:r>
            <w:r w:rsidR="003805E8" w:rsidRPr="00F07D59">
              <w:rPr>
                <w:rFonts w:asciiTheme="majorHAnsi" w:hAnsiTheme="majorHAnsi" w:cstheme="majorHAnsi"/>
                <w:lang w:val="pl-PL"/>
              </w:rPr>
              <w:t>z uwzględnieniem aspektów ekonomicznych i środowiskowych</w:t>
            </w:r>
            <w:r w:rsidR="00C21B51" w:rsidRPr="00F07D59">
              <w:rPr>
                <w:rFonts w:asciiTheme="majorHAnsi" w:hAnsiTheme="majorHAnsi" w:cstheme="majorHAnsi"/>
                <w:lang w:val="pl-PL"/>
              </w:rPr>
              <w:t>.</w:t>
            </w:r>
          </w:p>
        </w:tc>
      </w:tr>
      <w:tr w:rsidR="00F07D59" w:rsidRPr="00F07D59" w14:paraId="491E6B5C" w14:textId="77777777" w:rsidTr="007C4DE5">
        <w:tc>
          <w:tcPr>
            <w:tcW w:w="3539" w:type="dxa"/>
          </w:tcPr>
          <w:p w14:paraId="26F16993" w14:textId="77777777" w:rsidR="005143E8" w:rsidRPr="00F07D59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F07D59">
              <w:rPr>
                <w:rFonts w:asciiTheme="majorHAnsi" w:hAnsiTheme="majorHAnsi" w:cstheme="majorHAnsi"/>
                <w:lang w:val="pl-PL"/>
              </w:rPr>
              <w:t>Wymagania techniczne do realizacji jednostki dydaktycznej</w:t>
            </w:r>
          </w:p>
        </w:tc>
        <w:tc>
          <w:tcPr>
            <w:tcW w:w="5091" w:type="dxa"/>
          </w:tcPr>
          <w:p w14:paraId="166C0592" w14:textId="77777777" w:rsidR="005143E8" w:rsidRPr="00F07D59" w:rsidRDefault="00C21B51">
            <w:pPr>
              <w:rPr>
                <w:rFonts w:asciiTheme="majorHAnsi" w:hAnsiTheme="majorHAnsi" w:cstheme="majorHAnsi"/>
                <w:lang w:val="pl-PL"/>
              </w:rPr>
            </w:pPr>
            <w:r w:rsidRPr="00F07D59">
              <w:rPr>
                <w:rFonts w:asciiTheme="majorHAnsi" w:hAnsiTheme="majorHAnsi" w:cstheme="majorHAnsi"/>
                <w:lang w:val="pl-PL"/>
              </w:rPr>
              <w:t>Komputer, projektor multimedialny.</w:t>
            </w:r>
          </w:p>
        </w:tc>
      </w:tr>
      <w:tr w:rsidR="00F07D59" w:rsidRPr="00F07D59" w14:paraId="6020C6FE" w14:textId="77777777" w:rsidTr="007C4DE5">
        <w:tc>
          <w:tcPr>
            <w:tcW w:w="3539" w:type="dxa"/>
          </w:tcPr>
          <w:p w14:paraId="2F09808A" w14:textId="77777777" w:rsidR="005143E8" w:rsidRPr="00F07D59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F07D59">
              <w:rPr>
                <w:rFonts w:asciiTheme="majorHAnsi" w:hAnsiTheme="majorHAnsi" w:cstheme="majorHAnsi"/>
                <w:lang w:val="pl-PL"/>
              </w:rPr>
              <w:t>Czynności organizacyjne i przygotowawcze</w:t>
            </w:r>
          </w:p>
        </w:tc>
        <w:tc>
          <w:tcPr>
            <w:tcW w:w="5091" w:type="dxa"/>
          </w:tcPr>
          <w:p w14:paraId="1A94F8FD" w14:textId="77777777" w:rsidR="005143E8" w:rsidRPr="00F07D59" w:rsidRDefault="0098181E">
            <w:pPr>
              <w:rPr>
                <w:rFonts w:asciiTheme="majorHAnsi" w:hAnsiTheme="majorHAnsi" w:cstheme="majorHAnsi"/>
                <w:lang w:val="pl-PL"/>
              </w:rPr>
            </w:pPr>
            <w:r w:rsidRPr="00F07D59">
              <w:rPr>
                <w:rFonts w:asciiTheme="majorHAnsi" w:hAnsiTheme="majorHAnsi" w:cstheme="majorHAnsi"/>
                <w:lang w:val="pl-PL"/>
              </w:rPr>
              <w:t>Przygotowanie komputera i projektora do odtworzenia prezentacji</w:t>
            </w:r>
            <w:r w:rsidR="00C21B51" w:rsidRPr="00F07D59">
              <w:rPr>
                <w:rFonts w:asciiTheme="majorHAnsi" w:hAnsiTheme="majorHAnsi" w:cstheme="majorHAnsi"/>
                <w:lang w:val="pl-PL"/>
              </w:rPr>
              <w:t>.</w:t>
            </w:r>
          </w:p>
        </w:tc>
      </w:tr>
    </w:tbl>
    <w:p w14:paraId="647EEA3E" w14:textId="77777777" w:rsidR="005143E8" w:rsidRPr="00F07D59" w:rsidRDefault="00521628">
      <w:pPr>
        <w:pStyle w:val="Nagwek1"/>
        <w:rPr>
          <w:rFonts w:cstheme="majorHAnsi"/>
          <w:color w:val="auto"/>
          <w:sz w:val="24"/>
          <w:lang w:val="pl-PL"/>
        </w:rPr>
      </w:pPr>
      <w:r w:rsidRPr="00F07D59">
        <w:rPr>
          <w:rFonts w:cstheme="majorHAnsi"/>
          <w:color w:val="auto"/>
          <w:sz w:val="24"/>
          <w:lang w:val="pl-PL"/>
        </w:rPr>
        <w:t>Harmonogram zajęć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F07D59" w:rsidRPr="00F07D59" w14:paraId="7F88ED4F" w14:textId="77777777" w:rsidTr="007C4DE5">
        <w:tc>
          <w:tcPr>
            <w:tcW w:w="3539" w:type="dxa"/>
          </w:tcPr>
          <w:p w14:paraId="73ED42E8" w14:textId="77777777" w:rsidR="005143E8" w:rsidRPr="00F07D59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F07D59">
              <w:rPr>
                <w:rFonts w:asciiTheme="majorHAnsi" w:hAnsiTheme="majorHAnsi" w:cstheme="majorHAnsi"/>
                <w:lang w:val="pl-PL"/>
              </w:rPr>
              <w:t>Nazwa zagadnienia 1</w:t>
            </w:r>
          </w:p>
        </w:tc>
        <w:tc>
          <w:tcPr>
            <w:tcW w:w="5091" w:type="dxa"/>
          </w:tcPr>
          <w:p w14:paraId="702CBE2E" w14:textId="1289EEDA" w:rsidR="009127F2" w:rsidRPr="00F07D59" w:rsidRDefault="00F07D59">
            <w:pPr>
              <w:rPr>
                <w:rFonts w:asciiTheme="majorHAnsi" w:hAnsiTheme="majorHAnsi" w:cstheme="majorHAnsi"/>
                <w:lang w:val="pl-PL"/>
              </w:rPr>
            </w:pPr>
            <w:r w:rsidRPr="00F07D59">
              <w:rPr>
                <w:rFonts w:asciiTheme="majorHAnsi" w:hAnsiTheme="majorHAnsi" w:cstheme="majorHAnsi"/>
                <w:lang w:val="pl-PL"/>
              </w:rPr>
              <w:t>P</w:t>
            </w:r>
            <w:r w:rsidR="00EA2772">
              <w:rPr>
                <w:rFonts w:asciiTheme="majorHAnsi" w:hAnsiTheme="majorHAnsi" w:cstheme="majorHAnsi"/>
                <w:lang w:val="pl-PL"/>
              </w:rPr>
              <w:t>rzedstawienie gospodarstwa</w:t>
            </w:r>
          </w:p>
        </w:tc>
      </w:tr>
      <w:tr w:rsidR="005143E8" w:rsidRPr="006B724A" w14:paraId="3A11F26C" w14:textId="77777777" w:rsidTr="007C4DE5">
        <w:tc>
          <w:tcPr>
            <w:tcW w:w="3539" w:type="dxa"/>
          </w:tcPr>
          <w:p w14:paraId="4304E09E" w14:textId="77777777" w:rsidR="005143E8" w:rsidRPr="006B724A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2D29DD0C" w14:textId="79777BC4" w:rsidR="005143E8" w:rsidRPr="006B724A" w:rsidRDefault="00EA2772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20</w:t>
            </w:r>
            <w:r w:rsidR="00406DA8">
              <w:rPr>
                <w:rFonts w:asciiTheme="majorHAnsi" w:hAnsiTheme="majorHAnsi" w:cstheme="majorHAnsi"/>
                <w:lang w:val="pl-PL"/>
              </w:rPr>
              <w:t xml:space="preserve"> minut</w:t>
            </w:r>
          </w:p>
        </w:tc>
      </w:tr>
      <w:tr w:rsidR="005143E8" w:rsidRPr="00B70101" w14:paraId="14413851" w14:textId="77777777" w:rsidTr="007C4DE5">
        <w:tc>
          <w:tcPr>
            <w:tcW w:w="3539" w:type="dxa"/>
          </w:tcPr>
          <w:p w14:paraId="5D8DE3A3" w14:textId="77777777" w:rsidR="005143E8" w:rsidRPr="006B724A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lastRenderedPageBreak/>
              <w:t>Sekwencja działań, zadań ćwiczeń lub innych aktywności w ramach zagadnienia 1</w:t>
            </w:r>
          </w:p>
        </w:tc>
        <w:tc>
          <w:tcPr>
            <w:tcW w:w="5091" w:type="dxa"/>
          </w:tcPr>
          <w:p w14:paraId="019C188F" w14:textId="77777777" w:rsidR="0019391E" w:rsidRPr="0019391E" w:rsidRDefault="0019391E" w:rsidP="0019391E">
            <w:pPr>
              <w:rPr>
                <w:rFonts w:asciiTheme="majorHAnsi" w:hAnsiTheme="majorHAnsi" w:cstheme="majorHAnsi"/>
                <w:lang w:val="pl-PL"/>
              </w:rPr>
            </w:pPr>
            <w:r w:rsidRPr="0019391E">
              <w:rPr>
                <w:rFonts w:asciiTheme="majorHAnsi" w:hAnsiTheme="majorHAnsi" w:cstheme="majorHAnsi"/>
                <w:lang w:val="pl-PL"/>
              </w:rPr>
              <w:t>Przedstawienie gospodarstwa, jego rozwoju i profilu działalności; zakres produkcji (rośliny ozdobne, warzywa, produkcja sezonowa i całoroczna), struktura organizacyjna oraz podział zadań.</w:t>
            </w:r>
          </w:p>
          <w:p w14:paraId="5C66DA79" w14:textId="77777777" w:rsidR="0019391E" w:rsidRPr="0019391E" w:rsidRDefault="0019391E" w:rsidP="0019391E">
            <w:pPr>
              <w:rPr>
                <w:rFonts w:asciiTheme="majorHAnsi" w:hAnsiTheme="majorHAnsi" w:cstheme="majorHAnsi"/>
                <w:lang w:val="pl-PL"/>
              </w:rPr>
            </w:pPr>
            <w:r w:rsidRPr="0019391E">
              <w:rPr>
                <w:rFonts w:asciiTheme="majorHAnsi" w:hAnsiTheme="majorHAnsi" w:cstheme="majorHAnsi"/>
                <w:lang w:val="pl-PL"/>
              </w:rPr>
              <w:t>Wprowadzenie studentów w specyfikę funkcjonowania gospodarstwa.</w:t>
            </w:r>
          </w:p>
          <w:p w14:paraId="2762CC38" w14:textId="70D83A75" w:rsidR="0098181E" w:rsidRPr="00F07D59" w:rsidRDefault="0019391E" w:rsidP="0019391E">
            <w:pPr>
              <w:rPr>
                <w:rFonts w:asciiTheme="majorHAnsi" w:hAnsiTheme="majorHAnsi" w:cstheme="majorHAnsi"/>
                <w:lang w:val="pl-PL"/>
              </w:rPr>
            </w:pPr>
            <w:r w:rsidRPr="0019391E">
              <w:rPr>
                <w:rFonts w:asciiTheme="majorHAnsi" w:hAnsiTheme="majorHAnsi" w:cstheme="majorHAnsi"/>
                <w:lang w:val="pl-PL"/>
              </w:rPr>
              <w:t>Dyskusja ze studentami (pytania bieżące).</w:t>
            </w:r>
          </w:p>
        </w:tc>
      </w:tr>
      <w:tr w:rsidR="005143E8" w:rsidRPr="00B70101" w14:paraId="7FE81ADD" w14:textId="77777777" w:rsidTr="007C4DE5">
        <w:tc>
          <w:tcPr>
            <w:tcW w:w="3539" w:type="dxa"/>
          </w:tcPr>
          <w:p w14:paraId="251A4934" w14:textId="77777777" w:rsidR="005143E8" w:rsidRPr="006B724A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Nazwa zagadnienia 2</w:t>
            </w:r>
          </w:p>
        </w:tc>
        <w:tc>
          <w:tcPr>
            <w:tcW w:w="5091" w:type="dxa"/>
          </w:tcPr>
          <w:p w14:paraId="447999EE" w14:textId="706DCEAF" w:rsidR="009870AF" w:rsidRPr="009870AF" w:rsidRDefault="00A74E2A" w:rsidP="009870AF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Technologie uprawy i systemy nawożenia w gospodarstwie</w:t>
            </w:r>
          </w:p>
          <w:p w14:paraId="7C771831" w14:textId="4D68B1CB" w:rsidR="003F6B02" w:rsidRPr="00F07D59" w:rsidRDefault="003F6B02">
            <w:pPr>
              <w:rPr>
                <w:rFonts w:asciiTheme="majorHAnsi" w:hAnsiTheme="majorHAnsi" w:cstheme="majorHAnsi"/>
                <w:lang w:val="pl-PL"/>
              </w:rPr>
            </w:pPr>
          </w:p>
        </w:tc>
      </w:tr>
      <w:tr w:rsidR="005143E8" w:rsidRPr="006B724A" w14:paraId="3D45A0E4" w14:textId="77777777" w:rsidTr="007C4DE5">
        <w:tc>
          <w:tcPr>
            <w:tcW w:w="3539" w:type="dxa"/>
          </w:tcPr>
          <w:p w14:paraId="065B9549" w14:textId="77777777" w:rsidR="005143E8" w:rsidRPr="006B724A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027AD4E2" w14:textId="707760A6" w:rsidR="005143E8" w:rsidRPr="00F07D59" w:rsidRDefault="00636700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45</w:t>
            </w:r>
            <w:r w:rsidR="00406DA8" w:rsidRPr="00F07D59">
              <w:rPr>
                <w:rFonts w:asciiTheme="majorHAnsi" w:hAnsiTheme="majorHAnsi" w:cstheme="majorHAnsi"/>
                <w:lang w:val="pl-PL"/>
              </w:rPr>
              <w:t xml:space="preserve"> minut</w:t>
            </w:r>
          </w:p>
        </w:tc>
      </w:tr>
      <w:tr w:rsidR="005143E8" w:rsidRPr="00B70101" w14:paraId="13D68E69" w14:textId="77777777" w:rsidTr="007C4DE5">
        <w:tc>
          <w:tcPr>
            <w:tcW w:w="3539" w:type="dxa"/>
          </w:tcPr>
          <w:p w14:paraId="333A2CEA" w14:textId="77777777" w:rsidR="005143E8" w:rsidRPr="006B724A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Sekwencja działań, zadań ćwiczeń lub innych aktywności w ramach zagadnienia 2</w:t>
            </w:r>
          </w:p>
        </w:tc>
        <w:tc>
          <w:tcPr>
            <w:tcW w:w="5091" w:type="dxa"/>
          </w:tcPr>
          <w:p w14:paraId="169BD32F" w14:textId="675A2619" w:rsidR="0019391E" w:rsidRPr="0019391E" w:rsidRDefault="0019391E" w:rsidP="0019391E">
            <w:pPr>
              <w:rPr>
                <w:rFonts w:asciiTheme="majorHAnsi" w:hAnsiTheme="majorHAnsi" w:cstheme="majorHAnsi"/>
                <w:lang w:val="pl-PL"/>
              </w:rPr>
            </w:pPr>
            <w:r w:rsidRPr="0019391E">
              <w:rPr>
                <w:rFonts w:asciiTheme="majorHAnsi" w:hAnsiTheme="majorHAnsi" w:cstheme="majorHAnsi"/>
                <w:lang w:val="pl-PL"/>
              </w:rPr>
              <w:t xml:space="preserve">Omówienie stosowanych technologii związanych z żywieniem roślin i środkami produkcji: podłoża uprawowe, </w:t>
            </w:r>
            <w:proofErr w:type="spellStart"/>
            <w:r w:rsidRPr="0019391E">
              <w:rPr>
                <w:rFonts w:asciiTheme="majorHAnsi" w:hAnsiTheme="majorHAnsi" w:cstheme="majorHAnsi"/>
                <w:lang w:val="pl-PL"/>
              </w:rPr>
              <w:t>fertygacja</w:t>
            </w:r>
            <w:proofErr w:type="spellEnd"/>
            <w:r w:rsidRPr="0019391E">
              <w:rPr>
                <w:rFonts w:asciiTheme="majorHAnsi" w:hAnsiTheme="majorHAnsi" w:cstheme="majorHAnsi"/>
                <w:lang w:val="pl-PL"/>
              </w:rPr>
              <w:t>, metody nawadniania i nawożenia.</w:t>
            </w:r>
            <w:r>
              <w:rPr>
                <w:rFonts w:asciiTheme="majorHAnsi" w:hAnsiTheme="majorHAnsi" w:cstheme="majorHAnsi"/>
                <w:lang w:val="pl-PL"/>
              </w:rPr>
              <w:t xml:space="preserve"> </w:t>
            </w:r>
            <w:r w:rsidRPr="0019391E">
              <w:rPr>
                <w:rFonts w:asciiTheme="majorHAnsi" w:hAnsiTheme="majorHAnsi" w:cstheme="majorHAnsi"/>
                <w:lang w:val="pl-PL"/>
              </w:rPr>
              <w:t>Przedstawienie praktycznych zasad doboru metod nawożenia w zależności od warunków uprawy, gatunku i fazy wzrostu roślin.</w:t>
            </w:r>
          </w:p>
          <w:p w14:paraId="7301622D" w14:textId="77777777" w:rsidR="0019391E" w:rsidRPr="0019391E" w:rsidRDefault="0019391E" w:rsidP="0019391E">
            <w:pPr>
              <w:rPr>
                <w:rFonts w:asciiTheme="majorHAnsi" w:hAnsiTheme="majorHAnsi" w:cstheme="majorHAnsi"/>
                <w:lang w:val="pl-PL"/>
              </w:rPr>
            </w:pPr>
            <w:r w:rsidRPr="0019391E">
              <w:rPr>
                <w:rFonts w:asciiTheme="majorHAnsi" w:hAnsiTheme="majorHAnsi" w:cstheme="majorHAnsi"/>
                <w:lang w:val="pl-PL"/>
              </w:rPr>
              <w:t>Omówienie sposobów aplikacji nawozów oraz wykorzystywanej mechanizacji i infrastruktury.</w:t>
            </w:r>
          </w:p>
          <w:p w14:paraId="59D9CE92" w14:textId="172049B8" w:rsidR="003F6B02" w:rsidRPr="00F07D59" w:rsidRDefault="0019391E" w:rsidP="0019391E">
            <w:pPr>
              <w:rPr>
                <w:rFonts w:asciiTheme="majorHAnsi" w:hAnsiTheme="majorHAnsi" w:cstheme="majorHAnsi"/>
                <w:lang w:val="pl-PL"/>
              </w:rPr>
            </w:pPr>
            <w:r w:rsidRPr="0019391E">
              <w:rPr>
                <w:rFonts w:asciiTheme="majorHAnsi" w:hAnsiTheme="majorHAnsi" w:cstheme="majorHAnsi"/>
                <w:lang w:val="pl-PL"/>
              </w:rPr>
              <w:t>Interakcja ze studentami – pytania i krótkie odniesienia do przykładów praktycznych.</w:t>
            </w:r>
          </w:p>
        </w:tc>
      </w:tr>
      <w:tr w:rsidR="000B40D9" w:rsidRPr="00B70101" w14:paraId="632A814D" w14:textId="77777777" w:rsidTr="007C4DE5">
        <w:tc>
          <w:tcPr>
            <w:tcW w:w="3539" w:type="dxa"/>
          </w:tcPr>
          <w:p w14:paraId="2921FDAE" w14:textId="77777777" w:rsidR="000B40D9" w:rsidRPr="006B724A" w:rsidRDefault="000B40D9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 xml:space="preserve">Nazwa zagadnienia </w:t>
            </w:r>
            <w:r>
              <w:rPr>
                <w:rFonts w:asciiTheme="majorHAnsi" w:hAnsiTheme="majorHAnsi" w:cstheme="majorHAnsi"/>
                <w:lang w:val="pl-PL"/>
              </w:rPr>
              <w:t>3</w:t>
            </w:r>
          </w:p>
        </w:tc>
        <w:tc>
          <w:tcPr>
            <w:tcW w:w="5091" w:type="dxa"/>
          </w:tcPr>
          <w:p w14:paraId="180DC425" w14:textId="7FDF12E6" w:rsidR="000B40D9" w:rsidRPr="00F07D59" w:rsidRDefault="00A74E2A" w:rsidP="00A74E2A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 xml:space="preserve">Efektywność mineralnego żywienia </w:t>
            </w:r>
            <w:r w:rsidR="0019391E">
              <w:rPr>
                <w:rFonts w:asciiTheme="majorHAnsi" w:hAnsiTheme="majorHAnsi" w:cstheme="majorHAnsi"/>
                <w:lang w:val="pl-PL"/>
              </w:rPr>
              <w:t>w praktyce</w:t>
            </w:r>
          </w:p>
        </w:tc>
      </w:tr>
      <w:tr w:rsidR="000B40D9" w:rsidRPr="00B70101" w14:paraId="24B63933" w14:textId="77777777" w:rsidTr="007C4DE5">
        <w:tc>
          <w:tcPr>
            <w:tcW w:w="3539" w:type="dxa"/>
          </w:tcPr>
          <w:p w14:paraId="70AF5A36" w14:textId="77777777" w:rsidR="000B40D9" w:rsidRPr="006B724A" w:rsidRDefault="000B40D9">
            <w:pPr>
              <w:rPr>
                <w:rFonts w:asciiTheme="majorHAnsi" w:hAnsiTheme="majorHAnsi" w:cstheme="majorHAnsi"/>
                <w:lang w:val="pl-PL"/>
              </w:rPr>
            </w:pPr>
            <w:r w:rsidRPr="000B40D9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1224B165" w14:textId="346352B6" w:rsidR="000B40D9" w:rsidRPr="00F07D59" w:rsidRDefault="00636700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45</w:t>
            </w:r>
            <w:r w:rsidR="00406DA8" w:rsidRPr="00F07D59">
              <w:rPr>
                <w:rFonts w:asciiTheme="majorHAnsi" w:hAnsiTheme="majorHAnsi" w:cstheme="majorHAnsi"/>
                <w:lang w:val="pl-PL"/>
              </w:rPr>
              <w:t xml:space="preserve"> minut</w:t>
            </w:r>
          </w:p>
        </w:tc>
      </w:tr>
      <w:tr w:rsidR="000B40D9" w:rsidRPr="00B70101" w14:paraId="234A9F21" w14:textId="77777777" w:rsidTr="007C4DE5">
        <w:tc>
          <w:tcPr>
            <w:tcW w:w="3539" w:type="dxa"/>
          </w:tcPr>
          <w:p w14:paraId="7DBD1445" w14:textId="77777777" w:rsidR="000B40D9" w:rsidRPr="006B724A" w:rsidRDefault="000B40D9">
            <w:pPr>
              <w:rPr>
                <w:rFonts w:asciiTheme="majorHAnsi" w:hAnsiTheme="majorHAnsi" w:cstheme="majorHAnsi"/>
                <w:lang w:val="pl-PL"/>
              </w:rPr>
            </w:pPr>
            <w:r w:rsidRPr="000B40D9">
              <w:rPr>
                <w:rFonts w:asciiTheme="majorHAnsi" w:hAnsiTheme="majorHAnsi" w:cstheme="majorHAnsi"/>
                <w:lang w:val="pl-PL"/>
              </w:rPr>
              <w:t xml:space="preserve">Sekwencja działań, zadań ćwiczeń lub innych aktywności w ramach zagadnienia </w:t>
            </w:r>
            <w:r>
              <w:rPr>
                <w:rFonts w:asciiTheme="majorHAnsi" w:hAnsiTheme="majorHAnsi" w:cstheme="majorHAnsi"/>
                <w:lang w:val="pl-PL"/>
              </w:rPr>
              <w:t>3</w:t>
            </w:r>
          </w:p>
        </w:tc>
        <w:tc>
          <w:tcPr>
            <w:tcW w:w="5091" w:type="dxa"/>
          </w:tcPr>
          <w:p w14:paraId="1BB68126" w14:textId="77777777" w:rsidR="0019391E" w:rsidRPr="0019391E" w:rsidRDefault="0019391E" w:rsidP="0019391E">
            <w:pPr>
              <w:rPr>
                <w:rFonts w:asciiTheme="majorHAnsi" w:hAnsiTheme="majorHAnsi" w:cstheme="majorHAnsi"/>
                <w:lang w:val="pl-PL"/>
              </w:rPr>
            </w:pPr>
            <w:r w:rsidRPr="0019391E">
              <w:rPr>
                <w:rFonts w:asciiTheme="majorHAnsi" w:hAnsiTheme="majorHAnsi" w:cstheme="majorHAnsi"/>
                <w:lang w:val="pl-PL"/>
              </w:rPr>
              <w:t>Omówienie praktycznych sposobów zwiększania efektywności wykorzystania składników mineralnych.</w:t>
            </w:r>
          </w:p>
          <w:p w14:paraId="59BF847D" w14:textId="77B7CC52" w:rsidR="000B40D9" w:rsidRPr="00F07D59" w:rsidRDefault="0019391E" w:rsidP="0019391E">
            <w:pPr>
              <w:rPr>
                <w:rFonts w:asciiTheme="majorHAnsi" w:hAnsiTheme="majorHAnsi" w:cstheme="majorHAnsi"/>
                <w:lang w:val="pl-PL"/>
              </w:rPr>
            </w:pPr>
            <w:r w:rsidRPr="0019391E">
              <w:rPr>
                <w:rFonts w:asciiTheme="majorHAnsi" w:hAnsiTheme="majorHAnsi" w:cstheme="majorHAnsi"/>
                <w:lang w:val="pl-PL"/>
              </w:rPr>
              <w:t>Identyfikacja problemów wynikających z niewłaściwego nawożenia oraz ich skutków dla roślin i jakości plonu.</w:t>
            </w:r>
            <w:r>
              <w:rPr>
                <w:rFonts w:asciiTheme="majorHAnsi" w:hAnsiTheme="majorHAnsi" w:cstheme="majorHAnsi"/>
                <w:lang w:val="pl-PL"/>
              </w:rPr>
              <w:t xml:space="preserve"> </w:t>
            </w:r>
            <w:r w:rsidRPr="0019391E">
              <w:rPr>
                <w:rFonts w:asciiTheme="majorHAnsi" w:hAnsiTheme="majorHAnsi" w:cstheme="majorHAnsi"/>
                <w:lang w:val="pl-PL"/>
              </w:rPr>
              <w:t>Ocena wizualna stanu odżywienia roślin.</w:t>
            </w:r>
            <w:r>
              <w:rPr>
                <w:rFonts w:asciiTheme="majorHAnsi" w:hAnsiTheme="majorHAnsi" w:cstheme="majorHAnsi"/>
                <w:lang w:val="pl-PL"/>
              </w:rPr>
              <w:t xml:space="preserve"> </w:t>
            </w:r>
            <w:r w:rsidRPr="0019391E">
              <w:rPr>
                <w:rFonts w:asciiTheme="majorHAnsi" w:hAnsiTheme="majorHAnsi" w:cstheme="majorHAnsi"/>
                <w:lang w:val="pl-PL"/>
              </w:rPr>
              <w:t>Przedstawienie alternatywnych technologii (np. maty kokosowe) oraz ich ocena w warunkach produkcyjnych.</w:t>
            </w:r>
            <w:r>
              <w:rPr>
                <w:rFonts w:asciiTheme="majorHAnsi" w:hAnsiTheme="majorHAnsi" w:cstheme="majorHAnsi"/>
                <w:lang w:val="pl-PL"/>
              </w:rPr>
              <w:t xml:space="preserve"> </w:t>
            </w:r>
            <w:r w:rsidRPr="0019391E">
              <w:rPr>
                <w:rFonts w:asciiTheme="majorHAnsi" w:hAnsiTheme="majorHAnsi" w:cstheme="majorHAnsi"/>
                <w:lang w:val="pl-PL"/>
              </w:rPr>
              <w:t>Dyskusja ze studentami – analiza przykładów.</w:t>
            </w:r>
          </w:p>
        </w:tc>
      </w:tr>
      <w:tr w:rsidR="000B40D9" w:rsidRPr="00B70101" w14:paraId="24A76510" w14:textId="77777777" w:rsidTr="007C4DE5">
        <w:tc>
          <w:tcPr>
            <w:tcW w:w="3539" w:type="dxa"/>
          </w:tcPr>
          <w:p w14:paraId="00C7882A" w14:textId="77777777" w:rsidR="000B40D9" w:rsidRPr="006B724A" w:rsidRDefault="000B40D9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 xml:space="preserve">Nazwa zagadnienia </w:t>
            </w:r>
            <w:r>
              <w:rPr>
                <w:rFonts w:asciiTheme="majorHAnsi" w:hAnsiTheme="majorHAnsi" w:cstheme="majorHAnsi"/>
                <w:lang w:val="pl-PL"/>
              </w:rPr>
              <w:t>4</w:t>
            </w:r>
          </w:p>
        </w:tc>
        <w:tc>
          <w:tcPr>
            <w:tcW w:w="5091" w:type="dxa"/>
          </w:tcPr>
          <w:p w14:paraId="01BF5834" w14:textId="23B4E8FE" w:rsidR="000B40D9" w:rsidRPr="00F07D59" w:rsidRDefault="008E57C8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 xml:space="preserve">Środowiskowe, społeczne i ekonomiczne uwarunkowania produkcji </w:t>
            </w:r>
            <w:r w:rsidR="00D83730">
              <w:rPr>
                <w:rFonts w:asciiTheme="majorHAnsi" w:hAnsiTheme="majorHAnsi" w:cstheme="majorHAnsi"/>
                <w:lang w:val="pl-PL"/>
              </w:rPr>
              <w:t>ogrodniczej</w:t>
            </w:r>
          </w:p>
        </w:tc>
      </w:tr>
      <w:tr w:rsidR="000B40D9" w:rsidRPr="00B70101" w14:paraId="7B4FA28D" w14:textId="77777777" w:rsidTr="007C4DE5">
        <w:tc>
          <w:tcPr>
            <w:tcW w:w="3539" w:type="dxa"/>
          </w:tcPr>
          <w:p w14:paraId="44DCCF32" w14:textId="77777777" w:rsidR="000B40D9" w:rsidRPr="006B724A" w:rsidRDefault="000B40D9">
            <w:pPr>
              <w:rPr>
                <w:rFonts w:asciiTheme="majorHAnsi" w:hAnsiTheme="majorHAnsi" w:cstheme="majorHAnsi"/>
                <w:lang w:val="pl-PL"/>
              </w:rPr>
            </w:pPr>
            <w:r w:rsidRPr="000B40D9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66057B14" w14:textId="1F1C77BB" w:rsidR="000B40D9" w:rsidRPr="00F07D59" w:rsidRDefault="00636700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35</w:t>
            </w:r>
            <w:r w:rsidR="00A74E2A">
              <w:rPr>
                <w:rFonts w:asciiTheme="majorHAnsi" w:hAnsiTheme="majorHAnsi" w:cstheme="majorHAnsi"/>
                <w:lang w:val="pl-PL"/>
              </w:rPr>
              <w:t xml:space="preserve"> </w:t>
            </w:r>
            <w:r w:rsidR="00406DA8" w:rsidRPr="00F07D59">
              <w:rPr>
                <w:rFonts w:asciiTheme="majorHAnsi" w:hAnsiTheme="majorHAnsi" w:cstheme="majorHAnsi"/>
                <w:lang w:val="pl-PL"/>
              </w:rPr>
              <w:t>minut</w:t>
            </w:r>
          </w:p>
        </w:tc>
      </w:tr>
      <w:tr w:rsidR="000B40D9" w:rsidRPr="00B70101" w14:paraId="5F8E7393" w14:textId="77777777" w:rsidTr="007C4DE5">
        <w:tc>
          <w:tcPr>
            <w:tcW w:w="3539" w:type="dxa"/>
          </w:tcPr>
          <w:p w14:paraId="391BF7D4" w14:textId="77777777" w:rsidR="000B40D9" w:rsidRPr="006B724A" w:rsidRDefault="000B40D9">
            <w:pPr>
              <w:rPr>
                <w:rFonts w:asciiTheme="majorHAnsi" w:hAnsiTheme="majorHAnsi" w:cstheme="majorHAnsi"/>
                <w:lang w:val="pl-PL"/>
              </w:rPr>
            </w:pPr>
            <w:r w:rsidRPr="000B40D9">
              <w:rPr>
                <w:rFonts w:asciiTheme="majorHAnsi" w:hAnsiTheme="majorHAnsi" w:cstheme="majorHAnsi"/>
                <w:lang w:val="pl-PL"/>
              </w:rPr>
              <w:t xml:space="preserve">Sekwencja działań, zadań ćwiczeń lub innych aktywności w ramach zagadnienia </w:t>
            </w:r>
            <w:r>
              <w:rPr>
                <w:rFonts w:asciiTheme="majorHAnsi" w:hAnsiTheme="majorHAnsi" w:cstheme="majorHAnsi"/>
                <w:lang w:val="pl-PL"/>
              </w:rPr>
              <w:t>4</w:t>
            </w:r>
          </w:p>
        </w:tc>
        <w:tc>
          <w:tcPr>
            <w:tcW w:w="5091" w:type="dxa"/>
          </w:tcPr>
          <w:p w14:paraId="00FF5C8E" w14:textId="4EF7A853" w:rsidR="000B40D9" w:rsidRPr="00F07D59" w:rsidRDefault="0019391E" w:rsidP="0019391E">
            <w:pPr>
              <w:rPr>
                <w:rFonts w:asciiTheme="majorHAnsi" w:hAnsiTheme="majorHAnsi" w:cstheme="majorHAnsi"/>
                <w:lang w:val="pl-PL"/>
              </w:rPr>
            </w:pPr>
            <w:r w:rsidRPr="0019391E">
              <w:rPr>
                <w:rFonts w:asciiTheme="majorHAnsi" w:hAnsiTheme="majorHAnsi" w:cstheme="majorHAnsi"/>
                <w:lang w:val="pl-PL"/>
              </w:rPr>
              <w:t>Omówienie funkcjonowania gospodarstwa jako przedsiębiorstwa.</w:t>
            </w:r>
            <w:r>
              <w:rPr>
                <w:rFonts w:asciiTheme="majorHAnsi" w:hAnsiTheme="majorHAnsi" w:cstheme="majorHAnsi"/>
                <w:lang w:val="pl-PL"/>
              </w:rPr>
              <w:t xml:space="preserve"> </w:t>
            </w:r>
            <w:r w:rsidRPr="0019391E">
              <w:rPr>
                <w:rFonts w:asciiTheme="majorHAnsi" w:hAnsiTheme="majorHAnsi" w:cstheme="majorHAnsi"/>
                <w:lang w:val="pl-PL"/>
              </w:rPr>
              <w:t>Planowanie produkcji w ujęciu sezonowym oraz wykorzystanie zasobów gospodarstwa.</w:t>
            </w:r>
            <w:r>
              <w:rPr>
                <w:rFonts w:asciiTheme="majorHAnsi" w:hAnsiTheme="majorHAnsi" w:cstheme="majorHAnsi"/>
                <w:lang w:val="pl-PL"/>
              </w:rPr>
              <w:t xml:space="preserve"> </w:t>
            </w:r>
            <w:r w:rsidRPr="0019391E">
              <w:rPr>
                <w:rFonts w:asciiTheme="majorHAnsi" w:hAnsiTheme="majorHAnsi" w:cstheme="majorHAnsi"/>
                <w:lang w:val="pl-PL"/>
              </w:rPr>
              <w:t>Przedstawienie modeli sprzedaży oraz najczęstszych błędów w prowadzeniu działalności ogrodniczej.</w:t>
            </w:r>
            <w:r>
              <w:rPr>
                <w:rFonts w:asciiTheme="majorHAnsi" w:hAnsiTheme="majorHAnsi" w:cstheme="majorHAnsi"/>
                <w:lang w:val="pl-PL"/>
              </w:rPr>
              <w:t xml:space="preserve"> </w:t>
            </w:r>
            <w:r w:rsidRPr="0019391E">
              <w:rPr>
                <w:rFonts w:asciiTheme="majorHAnsi" w:hAnsiTheme="majorHAnsi" w:cstheme="majorHAnsi"/>
                <w:lang w:val="pl-PL"/>
              </w:rPr>
              <w:t>Omówienie wpływu produkcji na środowisko</w:t>
            </w:r>
            <w:r>
              <w:rPr>
                <w:rFonts w:asciiTheme="majorHAnsi" w:hAnsiTheme="majorHAnsi" w:cstheme="majorHAnsi"/>
                <w:lang w:val="pl-PL"/>
              </w:rPr>
              <w:t xml:space="preserve"> i jakości życia człowieka (ogrodnika, klienta). </w:t>
            </w:r>
            <w:r w:rsidRPr="0019391E">
              <w:rPr>
                <w:rFonts w:asciiTheme="majorHAnsi" w:hAnsiTheme="majorHAnsi" w:cstheme="majorHAnsi"/>
                <w:lang w:val="pl-PL"/>
              </w:rPr>
              <w:t>Dyskusja – odniesienie do praktyki i doświadczeń prowadzącego.</w:t>
            </w:r>
          </w:p>
        </w:tc>
      </w:tr>
      <w:tr w:rsidR="000B40D9" w:rsidRPr="00B70101" w14:paraId="4F29DD10" w14:textId="77777777" w:rsidTr="007C4DE5">
        <w:tc>
          <w:tcPr>
            <w:tcW w:w="3539" w:type="dxa"/>
          </w:tcPr>
          <w:p w14:paraId="76F4ACE3" w14:textId="77777777" w:rsidR="000B40D9" w:rsidRPr="006B724A" w:rsidRDefault="000B40D9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 xml:space="preserve">Nazwa zagadnienia </w:t>
            </w:r>
            <w:r>
              <w:rPr>
                <w:rFonts w:asciiTheme="majorHAnsi" w:hAnsiTheme="majorHAnsi" w:cstheme="majorHAnsi"/>
                <w:lang w:val="pl-PL"/>
              </w:rPr>
              <w:t>5</w:t>
            </w:r>
          </w:p>
        </w:tc>
        <w:tc>
          <w:tcPr>
            <w:tcW w:w="5091" w:type="dxa"/>
          </w:tcPr>
          <w:p w14:paraId="239967A5" w14:textId="2851714C" w:rsidR="000B40D9" w:rsidRPr="00F07D59" w:rsidRDefault="00E3506C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Wyzwania współczesnego ogrodnictwa</w:t>
            </w:r>
          </w:p>
        </w:tc>
      </w:tr>
      <w:tr w:rsidR="00F07D59" w:rsidRPr="00F07D59" w14:paraId="43BE7A43" w14:textId="77777777" w:rsidTr="007C4DE5">
        <w:tc>
          <w:tcPr>
            <w:tcW w:w="3539" w:type="dxa"/>
          </w:tcPr>
          <w:p w14:paraId="14128A87" w14:textId="77777777" w:rsidR="000B40D9" w:rsidRPr="00F07D59" w:rsidRDefault="000B40D9">
            <w:pPr>
              <w:rPr>
                <w:rFonts w:asciiTheme="majorHAnsi" w:hAnsiTheme="majorHAnsi" w:cstheme="majorHAnsi"/>
                <w:lang w:val="pl-PL"/>
              </w:rPr>
            </w:pPr>
            <w:r w:rsidRPr="00F07D59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26591D1C" w14:textId="5CFC8F26" w:rsidR="000B40D9" w:rsidRPr="00F07D59" w:rsidRDefault="00636700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3</w:t>
            </w:r>
            <w:r w:rsidR="003B4E38">
              <w:rPr>
                <w:rFonts w:asciiTheme="majorHAnsi" w:hAnsiTheme="majorHAnsi" w:cstheme="majorHAnsi"/>
                <w:lang w:val="pl-PL"/>
              </w:rPr>
              <w:t>5</w:t>
            </w:r>
            <w:r w:rsidR="00406DA8" w:rsidRPr="00F07D59">
              <w:rPr>
                <w:rFonts w:asciiTheme="majorHAnsi" w:hAnsiTheme="majorHAnsi" w:cstheme="majorHAnsi"/>
                <w:lang w:val="pl-PL"/>
              </w:rPr>
              <w:t xml:space="preserve"> minut</w:t>
            </w:r>
          </w:p>
        </w:tc>
      </w:tr>
      <w:tr w:rsidR="00F07D59" w:rsidRPr="00F07D59" w14:paraId="695DA445" w14:textId="77777777" w:rsidTr="007C4DE5">
        <w:tc>
          <w:tcPr>
            <w:tcW w:w="3539" w:type="dxa"/>
          </w:tcPr>
          <w:p w14:paraId="7D6533ED" w14:textId="77777777" w:rsidR="000B40D9" w:rsidRPr="00F07D59" w:rsidRDefault="000B40D9">
            <w:pPr>
              <w:rPr>
                <w:rFonts w:asciiTheme="majorHAnsi" w:hAnsiTheme="majorHAnsi" w:cstheme="majorHAnsi"/>
                <w:lang w:val="pl-PL"/>
              </w:rPr>
            </w:pPr>
            <w:r w:rsidRPr="00F07D59">
              <w:rPr>
                <w:rFonts w:asciiTheme="majorHAnsi" w:hAnsiTheme="majorHAnsi" w:cstheme="majorHAnsi"/>
                <w:lang w:val="pl-PL"/>
              </w:rPr>
              <w:t>Sekwencja działań, zadań ćwiczeń lub innych aktywności w ramach zagadnienia 5</w:t>
            </w:r>
          </w:p>
        </w:tc>
        <w:tc>
          <w:tcPr>
            <w:tcW w:w="5091" w:type="dxa"/>
          </w:tcPr>
          <w:p w14:paraId="2E861844" w14:textId="56ACA17F" w:rsidR="000B40D9" w:rsidRPr="00F07D59" w:rsidRDefault="0019391E" w:rsidP="0019391E">
            <w:pPr>
              <w:rPr>
                <w:rFonts w:asciiTheme="majorHAnsi" w:hAnsiTheme="majorHAnsi" w:cstheme="majorHAnsi"/>
                <w:lang w:val="pl-PL"/>
              </w:rPr>
            </w:pPr>
            <w:r w:rsidRPr="0019391E">
              <w:rPr>
                <w:rFonts w:asciiTheme="majorHAnsi" w:hAnsiTheme="majorHAnsi" w:cstheme="majorHAnsi"/>
                <w:lang w:val="pl-PL"/>
              </w:rPr>
              <w:t>Omówienie aktualnych wyzwań: sezonowość produkcji, rynki zbytu, koszty produkcji, wymagania środowiskowe.</w:t>
            </w:r>
            <w:r>
              <w:rPr>
                <w:rFonts w:asciiTheme="majorHAnsi" w:hAnsiTheme="majorHAnsi" w:cstheme="majorHAnsi"/>
                <w:lang w:val="pl-PL"/>
              </w:rPr>
              <w:t xml:space="preserve"> </w:t>
            </w:r>
            <w:r w:rsidRPr="0019391E">
              <w:rPr>
                <w:rFonts w:asciiTheme="majorHAnsi" w:hAnsiTheme="majorHAnsi" w:cstheme="majorHAnsi"/>
                <w:lang w:val="pl-PL"/>
              </w:rPr>
              <w:t>Przedstawienie działań podejmowanych w celu minimalizacji ryzyka i poprawy efektywności produkcji.</w:t>
            </w:r>
            <w:r>
              <w:rPr>
                <w:rFonts w:asciiTheme="majorHAnsi" w:hAnsiTheme="majorHAnsi" w:cstheme="majorHAnsi"/>
                <w:lang w:val="pl-PL"/>
              </w:rPr>
              <w:t xml:space="preserve"> </w:t>
            </w:r>
            <w:r w:rsidRPr="0019391E">
              <w:rPr>
                <w:rFonts w:asciiTheme="majorHAnsi" w:hAnsiTheme="majorHAnsi" w:cstheme="majorHAnsi"/>
                <w:lang w:val="pl-PL"/>
              </w:rPr>
              <w:t>Znaczenie komunikacji z klientem i budowania wartości produktu.</w:t>
            </w:r>
            <w:r>
              <w:rPr>
                <w:rFonts w:asciiTheme="majorHAnsi" w:hAnsiTheme="majorHAnsi" w:cstheme="majorHAnsi"/>
                <w:lang w:val="pl-PL"/>
              </w:rPr>
              <w:t xml:space="preserve"> S</w:t>
            </w:r>
            <w:r w:rsidR="00E3506C">
              <w:rPr>
                <w:rFonts w:asciiTheme="majorHAnsi" w:hAnsiTheme="majorHAnsi" w:cstheme="majorHAnsi"/>
                <w:lang w:val="pl-PL"/>
              </w:rPr>
              <w:t>połeczna i etyczna odpowiedzialność za jakość produktów ogrodniczych i komunikowanie tej jakości</w:t>
            </w:r>
            <w:r>
              <w:rPr>
                <w:rFonts w:asciiTheme="majorHAnsi" w:hAnsiTheme="majorHAnsi" w:cstheme="majorHAnsi"/>
                <w:lang w:val="pl-PL"/>
              </w:rPr>
              <w:t>. K</w:t>
            </w:r>
            <w:r w:rsidR="00E3506C">
              <w:rPr>
                <w:rFonts w:asciiTheme="majorHAnsi" w:hAnsiTheme="majorHAnsi" w:cstheme="majorHAnsi"/>
                <w:lang w:val="pl-PL"/>
              </w:rPr>
              <w:t>omunikacja wyróżników</w:t>
            </w:r>
            <w:r w:rsidR="0030660D">
              <w:rPr>
                <w:rFonts w:asciiTheme="majorHAnsi" w:hAnsiTheme="majorHAnsi" w:cstheme="majorHAnsi"/>
                <w:lang w:val="pl-PL"/>
              </w:rPr>
              <w:t xml:space="preserve"> jakości</w:t>
            </w:r>
            <w:r w:rsidR="00E3506C">
              <w:rPr>
                <w:rFonts w:asciiTheme="majorHAnsi" w:hAnsiTheme="majorHAnsi" w:cstheme="majorHAnsi"/>
                <w:lang w:val="pl-PL"/>
              </w:rPr>
              <w:t xml:space="preserve"> działalności ogrodniczej</w:t>
            </w:r>
            <w:r>
              <w:rPr>
                <w:rFonts w:asciiTheme="majorHAnsi" w:hAnsiTheme="majorHAnsi" w:cstheme="majorHAnsi"/>
                <w:lang w:val="pl-PL"/>
              </w:rPr>
              <w:t xml:space="preserve">. </w:t>
            </w:r>
            <w:r w:rsidRPr="0019391E">
              <w:rPr>
                <w:rFonts w:asciiTheme="majorHAnsi" w:hAnsiTheme="majorHAnsi" w:cstheme="majorHAnsi"/>
                <w:lang w:val="pl-PL"/>
              </w:rPr>
              <w:t>Dyskusja podsumowująca zajęcia, pytania studentów</w:t>
            </w:r>
            <w:r>
              <w:rPr>
                <w:rFonts w:asciiTheme="majorHAnsi" w:hAnsiTheme="majorHAnsi" w:cstheme="majorHAnsi"/>
                <w:lang w:val="pl-PL"/>
              </w:rPr>
              <w:t xml:space="preserve">. </w:t>
            </w:r>
          </w:p>
        </w:tc>
      </w:tr>
    </w:tbl>
    <w:p w14:paraId="4873D46A" w14:textId="77777777" w:rsidR="005143E8" w:rsidRPr="00F07D59" w:rsidRDefault="00FD3E5E">
      <w:pPr>
        <w:pStyle w:val="Nagwek1"/>
        <w:rPr>
          <w:rFonts w:cstheme="majorHAnsi"/>
          <w:color w:val="auto"/>
          <w:sz w:val="24"/>
          <w:lang w:val="pl-PL"/>
        </w:rPr>
      </w:pPr>
      <w:r w:rsidRPr="00F07D59">
        <w:rPr>
          <w:rFonts w:cstheme="majorHAnsi"/>
          <w:color w:val="auto"/>
          <w:sz w:val="24"/>
          <w:lang w:val="pl-PL"/>
        </w:rPr>
        <w:t>Metody i narzędzia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F07D59" w:rsidRPr="00F07D59" w14:paraId="08322E1C" w14:textId="77777777" w:rsidTr="007C4DE5">
        <w:tc>
          <w:tcPr>
            <w:tcW w:w="3539" w:type="dxa"/>
          </w:tcPr>
          <w:p w14:paraId="1EA8CF2F" w14:textId="77777777" w:rsidR="005143E8" w:rsidRPr="00F07D59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F07D59">
              <w:rPr>
                <w:rFonts w:asciiTheme="majorHAnsi" w:hAnsiTheme="majorHAnsi" w:cstheme="majorHAnsi"/>
                <w:lang w:val="pl-PL"/>
              </w:rPr>
              <w:t>Wykorzystane metody dydaktyczne</w:t>
            </w:r>
          </w:p>
        </w:tc>
        <w:tc>
          <w:tcPr>
            <w:tcW w:w="5091" w:type="dxa"/>
          </w:tcPr>
          <w:p w14:paraId="4D210E66" w14:textId="77777777" w:rsidR="005143E8" w:rsidRPr="000A7EB6" w:rsidRDefault="00521628">
            <w:pPr>
              <w:rPr>
                <w:rFonts w:asciiTheme="majorHAnsi" w:hAnsiTheme="majorHAnsi" w:cstheme="majorHAnsi"/>
                <w:lang w:val="pl-PL"/>
              </w:rPr>
            </w:pPr>
            <w:r w:rsidRPr="000A7EB6">
              <w:rPr>
                <w:rFonts w:asciiTheme="majorHAnsi" w:hAnsiTheme="majorHAnsi" w:cstheme="majorHAnsi"/>
                <w:lang w:val="pl-PL"/>
              </w:rPr>
              <w:t>Wykład, dyskusja</w:t>
            </w:r>
            <w:r w:rsidR="00C21B51" w:rsidRPr="000A7EB6">
              <w:rPr>
                <w:rFonts w:asciiTheme="majorHAnsi" w:hAnsiTheme="majorHAnsi" w:cstheme="majorHAnsi"/>
                <w:lang w:val="pl-PL"/>
              </w:rPr>
              <w:t>.</w:t>
            </w:r>
          </w:p>
        </w:tc>
      </w:tr>
      <w:tr w:rsidR="00F07D59" w:rsidRPr="00F07D59" w14:paraId="016D22E1" w14:textId="77777777" w:rsidTr="007C4DE5">
        <w:tc>
          <w:tcPr>
            <w:tcW w:w="3539" w:type="dxa"/>
          </w:tcPr>
          <w:p w14:paraId="081F8D7D" w14:textId="77777777" w:rsidR="005143E8" w:rsidRPr="00F07D59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F07D59">
              <w:rPr>
                <w:rFonts w:asciiTheme="majorHAnsi" w:hAnsiTheme="majorHAnsi" w:cstheme="majorHAnsi"/>
                <w:lang w:val="pl-PL"/>
              </w:rPr>
              <w:t>Narzędzia dydaktyczne</w:t>
            </w:r>
          </w:p>
        </w:tc>
        <w:tc>
          <w:tcPr>
            <w:tcW w:w="5091" w:type="dxa"/>
          </w:tcPr>
          <w:p w14:paraId="3D83B96B" w14:textId="77777777" w:rsidR="005143E8" w:rsidRPr="000A7EB6" w:rsidRDefault="00FD3E5E">
            <w:pPr>
              <w:rPr>
                <w:rFonts w:asciiTheme="majorHAnsi" w:hAnsiTheme="majorHAnsi" w:cstheme="majorHAnsi"/>
                <w:lang w:val="pl-PL"/>
              </w:rPr>
            </w:pPr>
            <w:r w:rsidRPr="000A7EB6">
              <w:rPr>
                <w:rFonts w:asciiTheme="majorHAnsi" w:hAnsiTheme="majorHAnsi" w:cstheme="majorHAnsi"/>
                <w:lang w:val="pl-PL"/>
              </w:rPr>
              <w:t>Prezentacja multimedialna</w:t>
            </w:r>
            <w:r w:rsidR="00C21B51" w:rsidRPr="000A7EB6">
              <w:rPr>
                <w:rFonts w:asciiTheme="majorHAnsi" w:hAnsiTheme="majorHAnsi" w:cstheme="majorHAnsi"/>
                <w:lang w:val="pl-PL"/>
              </w:rPr>
              <w:t>.</w:t>
            </w:r>
            <w:r w:rsidRPr="000A7EB6">
              <w:rPr>
                <w:rFonts w:asciiTheme="majorHAnsi" w:hAnsiTheme="majorHAnsi" w:cstheme="majorHAnsi"/>
                <w:lang w:val="pl-PL"/>
              </w:rPr>
              <w:t xml:space="preserve"> </w:t>
            </w:r>
          </w:p>
        </w:tc>
      </w:tr>
      <w:tr w:rsidR="00F07D59" w:rsidRPr="00F07D59" w14:paraId="16419BD5" w14:textId="77777777" w:rsidTr="007C4DE5">
        <w:tc>
          <w:tcPr>
            <w:tcW w:w="3539" w:type="dxa"/>
          </w:tcPr>
          <w:p w14:paraId="52DFBF85" w14:textId="77777777" w:rsidR="00521628" w:rsidRPr="00F07D59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F07D59">
              <w:rPr>
                <w:rFonts w:asciiTheme="majorHAnsi" w:hAnsiTheme="majorHAnsi" w:cstheme="majorHAnsi"/>
                <w:lang w:val="pl-PL"/>
              </w:rPr>
              <w:t>Formy pracy</w:t>
            </w:r>
          </w:p>
        </w:tc>
        <w:tc>
          <w:tcPr>
            <w:tcW w:w="5091" w:type="dxa"/>
          </w:tcPr>
          <w:p w14:paraId="6CC32A7B" w14:textId="77777777" w:rsidR="00521628" w:rsidRPr="000A7EB6" w:rsidRDefault="00C21B51">
            <w:pPr>
              <w:rPr>
                <w:rFonts w:asciiTheme="majorHAnsi" w:hAnsiTheme="majorHAnsi" w:cstheme="majorHAnsi"/>
                <w:lang w:val="pl-PL"/>
              </w:rPr>
            </w:pPr>
            <w:r w:rsidRPr="000A7EB6">
              <w:rPr>
                <w:rFonts w:asciiTheme="majorHAnsi" w:hAnsiTheme="majorHAnsi" w:cstheme="majorHAnsi"/>
                <w:lang w:val="pl-PL"/>
              </w:rPr>
              <w:t>P</w:t>
            </w:r>
            <w:r w:rsidR="00521628" w:rsidRPr="000A7EB6">
              <w:rPr>
                <w:rFonts w:asciiTheme="majorHAnsi" w:hAnsiTheme="majorHAnsi" w:cstheme="majorHAnsi"/>
                <w:lang w:val="pl-PL"/>
              </w:rPr>
              <w:t>raca grupowa</w:t>
            </w:r>
            <w:r w:rsidR="009C4BD7" w:rsidRPr="000A7EB6">
              <w:rPr>
                <w:rFonts w:asciiTheme="majorHAnsi" w:hAnsiTheme="majorHAnsi" w:cstheme="majorHAnsi"/>
                <w:lang w:val="pl-PL"/>
              </w:rPr>
              <w:t>.</w:t>
            </w:r>
          </w:p>
        </w:tc>
      </w:tr>
      <w:tr w:rsidR="00F07D59" w:rsidRPr="00F07D59" w14:paraId="4488D2FD" w14:textId="77777777" w:rsidTr="007C4DE5">
        <w:tc>
          <w:tcPr>
            <w:tcW w:w="3539" w:type="dxa"/>
          </w:tcPr>
          <w:p w14:paraId="6E040AA0" w14:textId="77777777" w:rsidR="005143E8" w:rsidRPr="00F07D59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F07D59">
              <w:rPr>
                <w:rFonts w:asciiTheme="majorHAnsi" w:hAnsiTheme="majorHAnsi" w:cstheme="majorHAnsi"/>
                <w:lang w:val="pl-PL"/>
              </w:rPr>
              <w:t>Literatura inne źródła</w:t>
            </w:r>
          </w:p>
        </w:tc>
        <w:tc>
          <w:tcPr>
            <w:tcW w:w="5091" w:type="dxa"/>
          </w:tcPr>
          <w:p w14:paraId="2C188A92" w14:textId="2D8BBFA5" w:rsidR="005143E8" w:rsidRPr="000A7EB6" w:rsidRDefault="005143E8" w:rsidP="001F5D4A">
            <w:pPr>
              <w:rPr>
                <w:rFonts w:asciiTheme="majorHAnsi" w:hAnsiTheme="majorHAnsi" w:cstheme="majorHAnsi"/>
                <w:lang w:val="pl-PL"/>
              </w:rPr>
            </w:pPr>
          </w:p>
        </w:tc>
      </w:tr>
      <w:tr w:rsidR="00F07D59" w:rsidRPr="00F07D59" w14:paraId="7F82F93A" w14:textId="77777777" w:rsidTr="007C4DE5">
        <w:tc>
          <w:tcPr>
            <w:tcW w:w="3539" w:type="dxa"/>
          </w:tcPr>
          <w:p w14:paraId="5013067B" w14:textId="77777777" w:rsidR="00521628" w:rsidRPr="00F07D59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F07D59">
              <w:rPr>
                <w:rFonts w:asciiTheme="majorHAnsi" w:hAnsiTheme="majorHAnsi" w:cstheme="majorHAnsi"/>
                <w:lang w:val="pl-PL"/>
              </w:rPr>
              <w:t>Uwagi dodatkowe</w:t>
            </w:r>
          </w:p>
        </w:tc>
        <w:tc>
          <w:tcPr>
            <w:tcW w:w="5091" w:type="dxa"/>
          </w:tcPr>
          <w:p w14:paraId="04EC7CF8" w14:textId="77777777" w:rsidR="00521628" w:rsidRPr="000A7EB6" w:rsidRDefault="00C21B51">
            <w:pPr>
              <w:rPr>
                <w:rFonts w:asciiTheme="majorHAnsi" w:hAnsiTheme="majorHAnsi" w:cstheme="majorHAnsi"/>
                <w:lang w:val="pl-PL"/>
              </w:rPr>
            </w:pPr>
            <w:r w:rsidRPr="000A7EB6">
              <w:rPr>
                <w:rFonts w:asciiTheme="majorHAnsi" w:hAnsiTheme="majorHAnsi" w:cstheme="majorHAnsi"/>
                <w:lang w:val="pl-PL"/>
              </w:rPr>
              <w:t xml:space="preserve">Rozszerzeniem scenariusza jest prezentacja </w:t>
            </w:r>
            <w:proofErr w:type="spellStart"/>
            <w:r w:rsidRPr="000A7EB6">
              <w:rPr>
                <w:rFonts w:asciiTheme="majorHAnsi" w:hAnsiTheme="majorHAnsi" w:cstheme="majorHAnsi"/>
                <w:lang w:val="pl-PL"/>
              </w:rPr>
              <w:t>power</w:t>
            </w:r>
            <w:proofErr w:type="spellEnd"/>
            <w:r w:rsidRPr="000A7EB6">
              <w:rPr>
                <w:rFonts w:asciiTheme="majorHAnsi" w:hAnsiTheme="majorHAnsi" w:cstheme="majorHAnsi"/>
                <w:lang w:val="pl-PL"/>
              </w:rPr>
              <w:t xml:space="preserve"> point.</w:t>
            </w:r>
          </w:p>
        </w:tc>
      </w:tr>
      <w:tr w:rsidR="00F07D59" w:rsidRPr="00F07D59" w14:paraId="26DC35B4" w14:textId="77777777" w:rsidTr="007C4DE5">
        <w:tc>
          <w:tcPr>
            <w:tcW w:w="3539" w:type="dxa"/>
          </w:tcPr>
          <w:p w14:paraId="5EA01CAE" w14:textId="77777777" w:rsidR="005143E8" w:rsidRPr="00F07D59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F07D59">
              <w:rPr>
                <w:rFonts w:asciiTheme="majorHAnsi" w:hAnsiTheme="majorHAnsi" w:cstheme="majorHAnsi"/>
                <w:lang w:val="pl-PL"/>
              </w:rPr>
              <w:t>Załączniki</w:t>
            </w:r>
          </w:p>
        </w:tc>
        <w:tc>
          <w:tcPr>
            <w:tcW w:w="5091" w:type="dxa"/>
          </w:tcPr>
          <w:p w14:paraId="3F792DBB" w14:textId="77777777" w:rsidR="005143E8" w:rsidRPr="000A7EB6" w:rsidRDefault="00C21B51">
            <w:pPr>
              <w:rPr>
                <w:rFonts w:asciiTheme="majorHAnsi" w:hAnsiTheme="majorHAnsi" w:cstheme="majorHAnsi"/>
                <w:lang w:val="pl-PL"/>
              </w:rPr>
            </w:pPr>
            <w:r w:rsidRPr="000A7EB6">
              <w:rPr>
                <w:rFonts w:asciiTheme="majorHAnsi" w:hAnsiTheme="majorHAnsi" w:cstheme="majorHAnsi"/>
                <w:lang w:val="pl-PL"/>
              </w:rPr>
              <w:t>P</w:t>
            </w:r>
            <w:r w:rsidR="00FD3E5E" w:rsidRPr="000A7EB6">
              <w:rPr>
                <w:rFonts w:asciiTheme="majorHAnsi" w:hAnsiTheme="majorHAnsi" w:cstheme="majorHAnsi"/>
                <w:lang w:val="pl-PL"/>
              </w:rPr>
              <w:t xml:space="preserve">rezentacja </w:t>
            </w:r>
            <w:proofErr w:type="spellStart"/>
            <w:r w:rsidR="00FD3E5E" w:rsidRPr="000A7EB6">
              <w:rPr>
                <w:rFonts w:asciiTheme="majorHAnsi" w:hAnsiTheme="majorHAnsi" w:cstheme="majorHAnsi"/>
                <w:lang w:val="pl-PL"/>
              </w:rPr>
              <w:t>power</w:t>
            </w:r>
            <w:proofErr w:type="spellEnd"/>
            <w:r w:rsidR="00FD3E5E" w:rsidRPr="000A7EB6">
              <w:rPr>
                <w:rFonts w:asciiTheme="majorHAnsi" w:hAnsiTheme="majorHAnsi" w:cstheme="majorHAnsi"/>
                <w:lang w:val="pl-PL"/>
              </w:rPr>
              <w:t xml:space="preserve"> point zawierająca treści programowe</w:t>
            </w:r>
            <w:r w:rsidRPr="000A7EB6">
              <w:rPr>
                <w:rFonts w:asciiTheme="majorHAnsi" w:hAnsiTheme="majorHAnsi" w:cstheme="majorHAnsi"/>
                <w:lang w:val="pl-PL"/>
              </w:rPr>
              <w:t>.</w:t>
            </w:r>
          </w:p>
        </w:tc>
      </w:tr>
    </w:tbl>
    <w:p w14:paraId="6904FAE7" w14:textId="77777777" w:rsidR="00C66032" w:rsidRPr="006B724A" w:rsidRDefault="00C66032" w:rsidP="00C66032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Ocena i ewaluacja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C66032" w:rsidRPr="00B70101" w14:paraId="55241504" w14:textId="77777777" w:rsidTr="007C4DE5">
        <w:tc>
          <w:tcPr>
            <w:tcW w:w="3539" w:type="dxa"/>
          </w:tcPr>
          <w:p w14:paraId="7F1A58D0" w14:textId="77777777" w:rsidR="00C66032" w:rsidRPr="006B724A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Efekty uczenia się</w:t>
            </w:r>
          </w:p>
        </w:tc>
        <w:tc>
          <w:tcPr>
            <w:tcW w:w="5091" w:type="dxa"/>
          </w:tcPr>
          <w:p w14:paraId="27A7FE5F" w14:textId="77777777" w:rsidR="0019391E" w:rsidRPr="0019391E" w:rsidRDefault="0019391E" w:rsidP="0019391E">
            <w:pPr>
              <w:rPr>
                <w:rFonts w:asciiTheme="majorHAnsi" w:hAnsiTheme="majorHAnsi" w:cstheme="majorHAnsi"/>
                <w:lang w:val="pl-PL"/>
              </w:rPr>
            </w:pPr>
            <w:r w:rsidRPr="0019391E">
              <w:rPr>
                <w:rFonts w:asciiTheme="majorHAnsi" w:hAnsiTheme="majorHAnsi" w:cstheme="majorHAnsi"/>
                <w:lang w:val="pl-PL"/>
              </w:rPr>
              <w:t>Student zna i rozumie w zaawansowanym stopniu:</w:t>
            </w:r>
          </w:p>
          <w:p w14:paraId="72D639CE" w14:textId="77777777" w:rsidR="0019391E" w:rsidRPr="0019391E" w:rsidRDefault="0019391E" w:rsidP="0019391E">
            <w:pPr>
              <w:rPr>
                <w:rFonts w:asciiTheme="majorHAnsi" w:hAnsiTheme="majorHAnsi" w:cstheme="majorHAnsi"/>
                <w:lang w:val="pl-PL"/>
              </w:rPr>
            </w:pPr>
          </w:p>
          <w:p w14:paraId="1F7495FD" w14:textId="77777777" w:rsidR="0019391E" w:rsidRPr="0019391E" w:rsidRDefault="0019391E" w:rsidP="0019391E">
            <w:pPr>
              <w:pStyle w:val="Akapitzlist"/>
              <w:numPr>
                <w:ilvl w:val="0"/>
                <w:numId w:val="17"/>
              </w:numPr>
              <w:rPr>
                <w:rFonts w:asciiTheme="majorHAnsi" w:hAnsiTheme="majorHAnsi" w:cstheme="majorHAnsi"/>
                <w:lang w:val="pl-PL"/>
              </w:rPr>
            </w:pPr>
            <w:r w:rsidRPr="0019391E">
              <w:rPr>
                <w:rFonts w:asciiTheme="majorHAnsi" w:hAnsiTheme="majorHAnsi" w:cstheme="majorHAnsi"/>
                <w:lang w:val="pl-PL"/>
              </w:rPr>
              <w:t>niezbędność składników mineralnych w żywieniu roślin oraz zasady ich racjonalnego stosowania,</w:t>
            </w:r>
          </w:p>
          <w:p w14:paraId="56AAD204" w14:textId="77777777" w:rsidR="0019391E" w:rsidRPr="0019391E" w:rsidRDefault="0019391E" w:rsidP="0019391E">
            <w:pPr>
              <w:pStyle w:val="Akapitzlist"/>
              <w:numPr>
                <w:ilvl w:val="0"/>
                <w:numId w:val="17"/>
              </w:numPr>
              <w:rPr>
                <w:rFonts w:asciiTheme="majorHAnsi" w:hAnsiTheme="majorHAnsi" w:cstheme="majorHAnsi"/>
                <w:lang w:val="pl-PL"/>
              </w:rPr>
            </w:pPr>
            <w:r w:rsidRPr="0019391E">
              <w:rPr>
                <w:rFonts w:asciiTheme="majorHAnsi" w:hAnsiTheme="majorHAnsi" w:cstheme="majorHAnsi"/>
                <w:lang w:val="pl-PL"/>
              </w:rPr>
              <w:t>działanie i dobór technologii nawożenia oraz związane z nimi zagrożenia dla jakości produktów i środowiska,</w:t>
            </w:r>
          </w:p>
          <w:p w14:paraId="7247CBC0" w14:textId="77777777" w:rsidR="0019391E" w:rsidRPr="0019391E" w:rsidRDefault="0019391E" w:rsidP="0019391E">
            <w:pPr>
              <w:pStyle w:val="Akapitzlist"/>
              <w:numPr>
                <w:ilvl w:val="0"/>
                <w:numId w:val="17"/>
              </w:numPr>
              <w:rPr>
                <w:rFonts w:asciiTheme="majorHAnsi" w:hAnsiTheme="majorHAnsi" w:cstheme="majorHAnsi"/>
                <w:lang w:val="pl-PL"/>
              </w:rPr>
            </w:pPr>
            <w:r w:rsidRPr="0019391E">
              <w:rPr>
                <w:rFonts w:asciiTheme="majorHAnsi" w:hAnsiTheme="majorHAnsi" w:cstheme="majorHAnsi"/>
                <w:lang w:val="pl-PL"/>
              </w:rPr>
              <w:t>elementy stanowiące podstawę racjonalnego żywienia roślin,</w:t>
            </w:r>
          </w:p>
          <w:p w14:paraId="47607EF5" w14:textId="77777777" w:rsidR="0019391E" w:rsidRPr="0019391E" w:rsidRDefault="0019391E" w:rsidP="0019391E">
            <w:pPr>
              <w:pStyle w:val="Akapitzlist"/>
              <w:numPr>
                <w:ilvl w:val="0"/>
                <w:numId w:val="17"/>
              </w:numPr>
              <w:rPr>
                <w:rFonts w:asciiTheme="majorHAnsi" w:hAnsiTheme="majorHAnsi" w:cstheme="majorHAnsi"/>
                <w:lang w:val="pl-PL"/>
              </w:rPr>
            </w:pPr>
            <w:r w:rsidRPr="0019391E">
              <w:rPr>
                <w:rFonts w:asciiTheme="majorHAnsi" w:hAnsiTheme="majorHAnsi" w:cstheme="majorHAnsi"/>
                <w:lang w:val="pl-PL"/>
              </w:rPr>
              <w:t>potencjalne zagrożenia związane z działalnością ogrodniczą,</w:t>
            </w:r>
          </w:p>
          <w:p w14:paraId="5BF360BB" w14:textId="77777777" w:rsidR="0019391E" w:rsidRPr="0019391E" w:rsidRDefault="0019391E" w:rsidP="0019391E">
            <w:pPr>
              <w:pStyle w:val="Akapitzlist"/>
              <w:numPr>
                <w:ilvl w:val="0"/>
                <w:numId w:val="17"/>
              </w:numPr>
              <w:rPr>
                <w:rFonts w:asciiTheme="majorHAnsi" w:hAnsiTheme="majorHAnsi" w:cstheme="majorHAnsi"/>
                <w:lang w:val="pl-PL"/>
              </w:rPr>
            </w:pPr>
            <w:r w:rsidRPr="0019391E">
              <w:rPr>
                <w:rFonts w:asciiTheme="majorHAnsi" w:hAnsiTheme="majorHAnsi" w:cstheme="majorHAnsi"/>
                <w:lang w:val="pl-PL"/>
              </w:rPr>
              <w:t>metody i technologie stosowane w produkcji roślinnej,</w:t>
            </w:r>
          </w:p>
          <w:p w14:paraId="22D2DD12" w14:textId="77777777" w:rsidR="0019391E" w:rsidRPr="0019391E" w:rsidRDefault="0019391E" w:rsidP="0019391E">
            <w:pPr>
              <w:pStyle w:val="Akapitzlist"/>
              <w:numPr>
                <w:ilvl w:val="0"/>
                <w:numId w:val="17"/>
              </w:numPr>
              <w:rPr>
                <w:rFonts w:asciiTheme="majorHAnsi" w:hAnsiTheme="majorHAnsi" w:cstheme="majorHAnsi"/>
                <w:lang w:val="pl-PL"/>
              </w:rPr>
            </w:pPr>
            <w:r w:rsidRPr="0019391E">
              <w:rPr>
                <w:rFonts w:asciiTheme="majorHAnsi" w:hAnsiTheme="majorHAnsi" w:cstheme="majorHAnsi"/>
                <w:lang w:val="pl-PL"/>
              </w:rPr>
              <w:t>zasady użytkowania obiektów i urządzeń wykorzystywanych w produkcji,</w:t>
            </w:r>
          </w:p>
          <w:p w14:paraId="0E77CE0A" w14:textId="77777777" w:rsidR="0019391E" w:rsidRPr="0019391E" w:rsidRDefault="0019391E" w:rsidP="0019391E">
            <w:pPr>
              <w:pStyle w:val="Akapitzlist"/>
              <w:numPr>
                <w:ilvl w:val="0"/>
                <w:numId w:val="17"/>
              </w:numPr>
              <w:rPr>
                <w:rFonts w:asciiTheme="majorHAnsi" w:hAnsiTheme="majorHAnsi" w:cstheme="majorHAnsi"/>
                <w:lang w:val="pl-PL"/>
              </w:rPr>
            </w:pPr>
            <w:r w:rsidRPr="0019391E">
              <w:rPr>
                <w:rFonts w:asciiTheme="majorHAnsi" w:hAnsiTheme="majorHAnsi" w:cstheme="majorHAnsi"/>
                <w:lang w:val="pl-PL"/>
              </w:rPr>
              <w:t>społeczną i środowiskową odpowiedzialność produkcji ogrodniczej,</w:t>
            </w:r>
          </w:p>
          <w:p w14:paraId="190286E9" w14:textId="77777777" w:rsidR="0019391E" w:rsidRDefault="0019391E" w:rsidP="0019391E">
            <w:pPr>
              <w:pStyle w:val="Akapitzlist"/>
              <w:numPr>
                <w:ilvl w:val="0"/>
                <w:numId w:val="17"/>
              </w:numPr>
              <w:rPr>
                <w:rFonts w:asciiTheme="majorHAnsi" w:hAnsiTheme="majorHAnsi" w:cstheme="majorHAnsi"/>
                <w:lang w:val="pl-PL"/>
              </w:rPr>
            </w:pPr>
            <w:r w:rsidRPr="0019391E">
              <w:rPr>
                <w:rFonts w:asciiTheme="majorHAnsi" w:hAnsiTheme="majorHAnsi" w:cstheme="majorHAnsi"/>
                <w:lang w:val="pl-PL"/>
              </w:rPr>
              <w:t>środowiskowe, społeczne i ekonomiczne uwarunkowania produkcji roślinnej.</w:t>
            </w:r>
          </w:p>
          <w:p w14:paraId="70F3D44A" w14:textId="0B1940A1" w:rsidR="00C66032" w:rsidRPr="0019391E" w:rsidRDefault="00FA25A8" w:rsidP="0019391E">
            <w:pPr>
              <w:pStyle w:val="Akapitzlist"/>
              <w:numPr>
                <w:ilvl w:val="0"/>
                <w:numId w:val="17"/>
              </w:numPr>
              <w:rPr>
                <w:rFonts w:asciiTheme="majorHAnsi" w:hAnsiTheme="majorHAnsi" w:cstheme="majorHAnsi"/>
                <w:lang w:val="pl-PL"/>
              </w:rPr>
            </w:pPr>
            <w:r w:rsidRPr="0019391E">
              <w:rPr>
                <w:rFonts w:asciiTheme="majorHAnsi" w:hAnsiTheme="majorHAnsi" w:cstheme="majorHAnsi"/>
                <w:lang w:val="pl-PL"/>
              </w:rPr>
              <w:t>podstawowe zasady i metody ochrony środowiska naturalnego oraz zagrożenia związane z działalnością</w:t>
            </w:r>
            <w:r w:rsidR="0019391E">
              <w:rPr>
                <w:rFonts w:asciiTheme="majorHAnsi" w:hAnsiTheme="majorHAnsi" w:cstheme="majorHAnsi"/>
                <w:lang w:val="pl-PL"/>
              </w:rPr>
              <w:t xml:space="preserve"> </w:t>
            </w:r>
            <w:r w:rsidRPr="0019391E">
              <w:rPr>
                <w:rFonts w:asciiTheme="majorHAnsi" w:hAnsiTheme="majorHAnsi" w:cstheme="majorHAnsi"/>
                <w:lang w:val="pl-PL"/>
              </w:rPr>
              <w:t>ogrodniczą</w:t>
            </w:r>
          </w:p>
        </w:tc>
      </w:tr>
      <w:tr w:rsidR="000A7EB6" w:rsidRPr="000A7EB6" w14:paraId="61946663" w14:textId="77777777" w:rsidTr="007C4DE5">
        <w:tc>
          <w:tcPr>
            <w:tcW w:w="3539" w:type="dxa"/>
          </w:tcPr>
          <w:p w14:paraId="6447174A" w14:textId="77777777" w:rsidR="00C66032" w:rsidRPr="000A7EB6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0A7EB6">
              <w:rPr>
                <w:rFonts w:asciiTheme="majorHAnsi" w:hAnsiTheme="majorHAnsi" w:cstheme="majorHAnsi"/>
                <w:lang w:val="pl-PL"/>
              </w:rPr>
              <w:t>Metody weryfikacji efektów uczenia się</w:t>
            </w:r>
          </w:p>
        </w:tc>
        <w:tc>
          <w:tcPr>
            <w:tcW w:w="5091" w:type="dxa"/>
          </w:tcPr>
          <w:p w14:paraId="30F4FDF2" w14:textId="77777777" w:rsidR="00C66032" w:rsidRDefault="0098181E">
            <w:pPr>
              <w:rPr>
                <w:rFonts w:asciiTheme="majorHAnsi" w:hAnsiTheme="majorHAnsi" w:cstheme="majorHAnsi"/>
                <w:lang w:val="pl-PL"/>
              </w:rPr>
            </w:pPr>
            <w:r w:rsidRPr="000A7EB6">
              <w:rPr>
                <w:rFonts w:asciiTheme="majorHAnsi" w:hAnsiTheme="majorHAnsi" w:cstheme="majorHAnsi"/>
                <w:lang w:val="pl-PL"/>
              </w:rPr>
              <w:t>Egzamin</w:t>
            </w:r>
          </w:p>
          <w:p w14:paraId="16A12ECA" w14:textId="77777777" w:rsidR="00B9574E" w:rsidRPr="00B9574E" w:rsidRDefault="00B9574E" w:rsidP="00B9574E">
            <w:pPr>
              <w:rPr>
                <w:rFonts w:asciiTheme="majorHAnsi" w:hAnsiTheme="majorHAnsi" w:cstheme="majorHAnsi"/>
                <w:lang w:val="pl-PL"/>
              </w:rPr>
            </w:pPr>
            <w:r w:rsidRPr="00B9574E">
              <w:rPr>
                <w:rFonts w:asciiTheme="majorHAnsi" w:hAnsiTheme="majorHAnsi" w:cstheme="majorHAnsi"/>
                <w:lang w:val="pl-PL"/>
              </w:rPr>
              <w:t>Efekty osiągane w trakcie zajęć weryfikowane są również poprzez:</w:t>
            </w:r>
          </w:p>
          <w:p w14:paraId="408CB348" w14:textId="77777777" w:rsidR="00B9574E" w:rsidRPr="00B9574E" w:rsidRDefault="00B9574E" w:rsidP="00B9574E">
            <w:pPr>
              <w:numPr>
                <w:ilvl w:val="0"/>
                <w:numId w:val="18"/>
              </w:numPr>
              <w:rPr>
                <w:rFonts w:asciiTheme="majorHAnsi" w:hAnsiTheme="majorHAnsi" w:cstheme="majorHAnsi"/>
                <w:lang w:val="pl-PL"/>
              </w:rPr>
            </w:pPr>
            <w:r w:rsidRPr="00B9574E">
              <w:rPr>
                <w:rFonts w:asciiTheme="majorHAnsi" w:hAnsiTheme="majorHAnsi" w:cstheme="majorHAnsi"/>
                <w:lang w:val="pl-PL"/>
              </w:rPr>
              <w:t xml:space="preserve">aktywność studentów w trakcie zajęć (udział w dyskusji), </w:t>
            </w:r>
          </w:p>
          <w:p w14:paraId="70C697F6" w14:textId="77777777" w:rsidR="00B9574E" w:rsidRPr="00B9574E" w:rsidRDefault="00B9574E" w:rsidP="00B9574E">
            <w:pPr>
              <w:numPr>
                <w:ilvl w:val="0"/>
                <w:numId w:val="18"/>
              </w:numPr>
              <w:rPr>
                <w:rFonts w:asciiTheme="majorHAnsi" w:hAnsiTheme="majorHAnsi" w:cstheme="majorHAnsi"/>
                <w:lang w:val="pl-PL"/>
              </w:rPr>
            </w:pPr>
            <w:r w:rsidRPr="00B9574E">
              <w:rPr>
                <w:rFonts w:asciiTheme="majorHAnsi" w:hAnsiTheme="majorHAnsi" w:cstheme="majorHAnsi"/>
                <w:lang w:val="pl-PL"/>
              </w:rPr>
              <w:t>analizę przedstawianych przykładów praktycznych.</w:t>
            </w:r>
          </w:p>
          <w:p w14:paraId="16554DBF" w14:textId="77777777" w:rsidR="00B9574E" w:rsidRPr="000A7EB6" w:rsidRDefault="00B9574E">
            <w:pPr>
              <w:rPr>
                <w:rFonts w:asciiTheme="majorHAnsi" w:hAnsiTheme="majorHAnsi" w:cstheme="majorHAnsi"/>
                <w:strike/>
                <w:lang w:val="pl-PL"/>
              </w:rPr>
            </w:pPr>
          </w:p>
        </w:tc>
      </w:tr>
    </w:tbl>
    <w:p w14:paraId="1528C12E" w14:textId="77777777" w:rsidR="00C66032" w:rsidRPr="000A7EB6" w:rsidRDefault="004B726D" w:rsidP="004B726D">
      <w:pPr>
        <w:pStyle w:val="Nagwek1"/>
        <w:rPr>
          <w:rFonts w:cstheme="majorHAnsi"/>
          <w:color w:val="auto"/>
          <w:sz w:val="24"/>
          <w:lang w:val="pl-PL"/>
        </w:rPr>
      </w:pPr>
      <w:r w:rsidRPr="000A7EB6">
        <w:rPr>
          <w:rFonts w:cstheme="majorHAnsi"/>
          <w:color w:val="auto"/>
          <w:sz w:val="24"/>
          <w:lang w:val="pl-PL"/>
        </w:rPr>
        <w:t>Autorstwo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0A7EB6" w:rsidRPr="000A7EB6" w14:paraId="4175F9C0" w14:textId="77777777" w:rsidTr="007C4DE5">
        <w:tc>
          <w:tcPr>
            <w:tcW w:w="3539" w:type="dxa"/>
          </w:tcPr>
          <w:p w14:paraId="5787B3B0" w14:textId="77777777" w:rsidR="004B726D" w:rsidRPr="000A7EB6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0A7EB6">
              <w:rPr>
                <w:rFonts w:asciiTheme="majorHAnsi" w:hAnsiTheme="majorHAnsi" w:cstheme="majorHAnsi"/>
                <w:lang w:val="pl-PL"/>
              </w:rPr>
              <w:t>Autor scenariusza</w:t>
            </w:r>
          </w:p>
        </w:tc>
        <w:tc>
          <w:tcPr>
            <w:tcW w:w="5091" w:type="dxa"/>
          </w:tcPr>
          <w:p w14:paraId="0C0546B3" w14:textId="257A595C" w:rsidR="004B726D" w:rsidRPr="000A7EB6" w:rsidRDefault="00734E62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Łukasz Czech</w:t>
            </w:r>
          </w:p>
        </w:tc>
      </w:tr>
      <w:tr w:rsidR="000A7EB6" w:rsidRPr="000A7EB6" w14:paraId="3DB0B850" w14:textId="77777777" w:rsidTr="007C4DE5">
        <w:tc>
          <w:tcPr>
            <w:tcW w:w="3539" w:type="dxa"/>
          </w:tcPr>
          <w:p w14:paraId="65FB017B" w14:textId="77777777" w:rsidR="004B726D" w:rsidRPr="000A7EB6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0A7EB6">
              <w:rPr>
                <w:rFonts w:asciiTheme="majorHAnsi" w:hAnsiTheme="majorHAnsi" w:cstheme="majorHAnsi"/>
                <w:lang w:val="pl-PL"/>
              </w:rPr>
              <w:t>Autor załączników</w:t>
            </w:r>
          </w:p>
        </w:tc>
        <w:tc>
          <w:tcPr>
            <w:tcW w:w="5091" w:type="dxa"/>
          </w:tcPr>
          <w:p w14:paraId="6974B781" w14:textId="1E8C68FB" w:rsidR="004B726D" w:rsidRPr="000A7EB6" w:rsidRDefault="003B4E38">
            <w:pPr>
              <w:rPr>
                <w:rFonts w:asciiTheme="majorHAnsi" w:hAnsiTheme="majorHAnsi" w:cstheme="majorHAnsi"/>
                <w:lang w:val="pl-PL"/>
              </w:rPr>
            </w:pPr>
            <w:r w:rsidRPr="003B4E38">
              <w:rPr>
                <w:rFonts w:asciiTheme="majorHAnsi" w:hAnsiTheme="majorHAnsi" w:cstheme="majorHAnsi"/>
                <w:lang w:val="pl-PL"/>
              </w:rPr>
              <w:t>Łukasz Czech</w:t>
            </w:r>
          </w:p>
        </w:tc>
      </w:tr>
    </w:tbl>
    <w:p w14:paraId="53C257E1" w14:textId="165DC53F" w:rsidR="007A1156" w:rsidRDefault="007A1156" w:rsidP="00082AB2">
      <w:pPr>
        <w:rPr>
          <w:lang w:val="pl-PL"/>
        </w:rPr>
      </w:pPr>
    </w:p>
    <w:p w14:paraId="5AFFEE69" w14:textId="77777777" w:rsidR="00076DF5" w:rsidRPr="00837332" w:rsidRDefault="00076DF5" w:rsidP="00076DF5">
      <w:pPr>
        <w:spacing w:after="160" w:line="259" w:lineRule="auto"/>
      </w:pPr>
      <w:r w:rsidRPr="00837332">
        <w:t>CC BY 4.0</w:t>
      </w:r>
    </w:p>
    <w:p w14:paraId="276A240A" w14:textId="77777777" w:rsidR="00076DF5" w:rsidRPr="00837332" w:rsidRDefault="00076DF5" w:rsidP="00076DF5">
      <w:pPr>
        <w:spacing w:after="160" w:line="259" w:lineRule="auto"/>
      </w:pPr>
      <w:proofErr w:type="spellStart"/>
      <w:r w:rsidRPr="00837332">
        <w:t>Materiał</w:t>
      </w:r>
      <w:proofErr w:type="spellEnd"/>
      <w:r w:rsidRPr="00837332">
        <w:t xml:space="preserve"> jest </w:t>
      </w:r>
      <w:proofErr w:type="spellStart"/>
      <w:r w:rsidRPr="00837332">
        <w:t>udostępniony</w:t>
      </w:r>
      <w:proofErr w:type="spellEnd"/>
      <w:r w:rsidRPr="00837332">
        <w:t xml:space="preserve"> </w:t>
      </w:r>
      <w:proofErr w:type="spellStart"/>
      <w:r w:rsidRPr="00837332">
        <w:t>na</w:t>
      </w:r>
      <w:proofErr w:type="spellEnd"/>
      <w:r w:rsidRPr="00837332">
        <w:t xml:space="preserve"> </w:t>
      </w:r>
      <w:proofErr w:type="spellStart"/>
      <w:r w:rsidRPr="00837332">
        <w:t>licencji</w:t>
      </w:r>
      <w:proofErr w:type="spellEnd"/>
      <w:r w:rsidRPr="00837332">
        <w:t xml:space="preserve"> Creative Commons </w:t>
      </w:r>
      <w:proofErr w:type="spellStart"/>
      <w:r w:rsidRPr="00837332">
        <w:t>Uznanie</w:t>
      </w:r>
      <w:proofErr w:type="spellEnd"/>
      <w:r w:rsidRPr="00837332">
        <w:t xml:space="preserve"> </w:t>
      </w:r>
      <w:proofErr w:type="spellStart"/>
      <w:r w:rsidRPr="00837332">
        <w:t>autorstwa</w:t>
      </w:r>
      <w:proofErr w:type="spellEnd"/>
      <w:r w:rsidRPr="00837332">
        <w:t xml:space="preserve"> CC BY 4.0</w:t>
      </w:r>
    </w:p>
    <w:p w14:paraId="2DF54AB5" w14:textId="77777777" w:rsidR="00076DF5" w:rsidRPr="00837332" w:rsidRDefault="00076DF5" w:rsidP="00076DF5">
      <w:pPr>
        <w:spacing w:after="160" w:line="259" w:lineRule="auto"/>
      </w:pPr>
      <w:hyperlink r:id="rId11" w:history="1">
        <w:r w:rsidRPr="00837332">
          <w:rPr>
            <w:rStyle w:val="Hipercze"/>
          </w:rPr>
          <w:t>https://creativecommons.org/licenses/by/4.0/deed.pl</w:t>
        </w:r>
      </w:hyperlink>
    </w:p>
    <w:p w14:paraId="363FC8A3" w14:textId="77777777" w:rsidR="00076DF5" w:rsidRPr="00837332" w:rsidRDefault="00076DF5" w:rsidP="00076DF5">
      <w:pPr>
        <w:spacing w:after="160" w:line="259" w:lineRule="auto"/>
      </w:pPr>
      <w:proofErr w:type="spellStart"/>
      <w:r w:rsidRPr="00837332">
        <w:t>Materiał</w:t>
      </w:r>
      <w:proofErr w:type="spellEnd"/>
      <w:r w:rsidRPr="00837332">
        <w:t xml:space="preserve"> </w:t>
      </w:r>
      <w:proofErr w:type="spellStart"/>
      <w:r w:rsidRPr="00837332">
        <w:t>opracowany</w:t>
      </w:r>
      <w:proofErr w:type="spellEnd"/>
      <w:r w:rsidRPr="00837332">
        <w:t xml:space="preserve"> w </w:t>
      </w:r>
      <w:proofErr w:type="spellStart"/>
      <w:r w:rsidRPr="00837332">
        <w:t>związku</w:t>
      </w:r>
      <w:proofErr w:type="spellEnd"/>
      <w:r w:rsidRPr="00837332">
        <w:t xml:space="preserve"> z </w:t>
      </w:r>
      <w:proofErr w:type="spellStart"/>
      <w:r w:rsidRPr="00837332">
        <w:t>realizacją</w:t>
      </w:r>
      <w:proofErr w:type="spellEnd"/>
      <w:r w:rsidRPr="00837332">
        <w:t xml:space="preserve"> </w:t>
      </w:r>
      <w:proofErr w:type="spellStart"/>
      <w:r w:rsidRPr="00837332">
        <w:t>projektu</w:t>
      </w:r>
      <w:proofErr w:type="spellEnd"/>
      <w:r w:rsidRPr="00837332">
        <w:t xml:space="preserve"> „</w:t>
      </w:r>
      <w:proofErr w:type="spellStart"/>
      <w:r w:rsidRPr="00837332">
        <w:t>Zrównoważony</w:t>
      </w:r>
      <w:proofErr w:type="spellEnd"/>
      <w:r w:rsidRPr="00837332">
        <w:t xml:space="preserve"> Kampus SGGW - </w:t>
      </w:r>
      <w:proofErr w:type="spellStart"/>
      <w:r w:rsidRPr="00837332">
        <w:t>kształcenie</w:t>
      </w:r>
      <w:proofErr w:type="spellEnd"/>
      <w:r w:rsidRPr="00837332">
        <w:t xml:space="preserve"> </w:t>
      </w:r>
      <w:proofErr w:type="spellStart"/>
      <w:r w:rsidRPr="00837332">
        <w:t>na</w:t>
      </w:r>
      <w:proofErr w:type="spellEnd"/>
      <w:r w:rsidRPr="00837332">
        <w:t xml:space="preserve"> </w:t>
      </w:r>
      <w:proofErr w:type="spellStart"/>
      <w:r w:rsidRPr="00837332">
        <w:t>rzecz</w:t>
      </w:r>
      <w:proofErr w:type="spellEnd"/>
      <w:r w:rsidRPr="00837332">
        <w:t xml:space="preserve"> </w:t>
      </w:r>
      <w:proofErr w:type="spellStart"/>
      <w:r w:rsidRPr="00837332">
        <w:t>branż</w:t>
      </w:r>
      <w:proofErr w:type="spellEnd"/>
      <w:r w:rsidRPr="00837332">
        <w:t xml:space="preserve"> </w:t>
      </w:r>
      <w:proofErr w:type="spellStart"/>
      <w:r w:rsidRPr="00837332">
        <w:t>kluczowych</w:t>
      </w:r>
      <w:proofErr w:type="spellEnd"/>
      <w:r w:rsidRPr="00837332">
        <w:t xml:space="preserve"> ” nr FERS.01.05-IP.08-0067/23 </w:t>
      </w:r>
    </w:p>
    <w:p w14:paraId="07296B24" w14:textId="77777777" w:rsidR="00076DF5" w:rsidRDefault="00076DF5" w:rsidP="00082AB2">
      <w:pPr>
        <w:rPr>
          <w:lang w:val="pl-PL"/>
        </w:rPr>
      </w:pPr>
    </w:p>
    <w:sectPr w:rsidR="00076DF5" w:rsidSect="00034616">
      <w:headerReference w:type="default" r:id="rId12"/>
      <w:footerReference w:type="defaul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69BB1" w14:textId="77777777" w:rsidR="00E72724" w:rsidRDefault="00E72724" w:rsidP="00521628">
      <w:pPr>
        <w:spacing w:after="0" w:line="240" w:lineRule="auto"/>
      </w:pPr>
      <w:r>
        <w:separator/>
      </w:r>
    </w:p>
  </w:endnote>
  <w:endnote w:type="continuationSeparator" w:id="0">
    <w:p w14:paraId="2B8324E9" w14:textId="77777777" w:rsidR="00E72724" w:rsidRDefault="00E72724" w:rsidP="00521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3A88D" w14:textId="77777777" w:rsidR="00521628" w:rsidRPr="00612384" w:rsidRDefault="00521628">
    <w:pPr>
      <w:pStyle w:val="Stopka"/>
      <w:rPr>
        <w:sz w:val="24"/>
        <w:szCs w:val="24"/>
        <w:lang w:val="pl-PL"/>
      </w:rPr>
    </w:pPr>
    <w:r w:rsidRPr="00612384">
      <w:rPr>
        <w:rFonts w:ascii="Calibri" w:eastAsia="Calibri" w:hAnsi="Calibri" w:cs="Calibri"/>
        <w:sz w:val="24"/>
        <w:szCs w:val="24"/>
        <w:lang w:val="pl-PL"/>
      </w:rPr>
      <w:t>Projekt współfinansowany z Europejskiego Funduszu Społecznego Plus w ramach Programu Fundusze Europejskie dla Rozwoju Społecznego 2021-2027,</w:t>
    </w:r>
    <w:r w:rsidRPr="00612384">
      <w:rPr>
        <w:rFonts w:ascii="Calibri" w:eastAsia="Calibri" w:hAnsi="Calibri" w:cs="Calibri"/>
        <w:sz w:val="24"/>
        <w:szCs w:val="24"/>
        <w:lang w:val="pl-PL"/>
      </w:rPr>
      <w:br/>
      <w:t>Priorytet 1 Umiejętności, Działanie 01.05 Umiejętności w szkolnictwie wyższym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A7127" w14:textId="77777777" w:rsidR="00E72724" w:rsidRDefault="00E72724" w:rsidP="00521628">
      <w:pPr>
        <w:spacing w:after="0" w:line="240" w:lineRule="auto"/>
      </w:pPr>
      <w:r>
        <w:separator/>
      </w:r>
    </w:p>
  </w:footnote>
  <w:footnote w:type="continuationSeparator" w:id="0">
    <w:p w14:paraId="42C84862" w14:textId="77777777" w:rsidR="00E72724" w:rsidRDefault="00E72724" w:rsidP="00521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30C0E" w14:textId="77777777" w:rsidR="00521628" w:rsidRDefault="00521628" w:rsidP="00521628">
    <w:pPr>
      <w:pStyle w:val="Nagwek"/>
      <w:ind w:left="-1560"/>
    </w:pPr>
    <w:r>
      <w:rPr>
        <w:noProof/>
        <w:lang w:val="pl-PL" w:eastAsia="pl-PL"/>
      </w:rPr>
      <w:drawing>
        <wp:inline distT="0" distB="0" distL="0" distR="0" wp14:anchorId="03DF91A2" wp14:editId="32E2A648">
          <wp:extent cx="7322185" cy="487680"/>
          <wp:effectExtent l="0" t="0" r="0" b="762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218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FDF15AF"/>
    <w:multiLevelType w:val="hybridMultilevel"/>
    <w:tmpl w:val="32684416"/>
    <w:lvl w:ilvl="0" w:tplc="81E816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D8A2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DD2D7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FAA9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00BD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C02A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2249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9EF4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5A2A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FEA3B48"/>
    <w:multiLevelType w:val="hybridMultilevel"/>
    <w:tmpl w:val="EF36A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DF56DC"/>
    <w:multiLevelType w:val="multilevel"/>
    <w:tmpl w:val="173E2A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652E71"/>
    <w:multiLevelType w:val="multilevel"/>
    <w:tmpl w:val="D93C8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B4410F"/>
    <w:multiLevelType w:val="hybridMultilevel"/>
    <w:tmpl w:val="2950513C"/>
    <w:lvl w:ilvl="0" w:tplc="ED9ADF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22AA6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E060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6CBC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24BD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B274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E2C0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7ABF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BAD9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DE4974"/>
    <w:multiLevelType w:val="multilevel"/>
    <w:tmpl w:val="4F56F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327196"/>
    <w:multiLevelType w:val="hybridMultilevel"/>
    <w:tmpl w:val="B4A6E1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8BF3BAD"/>
    <w:multiLevelType w:val="multilevel"/>
    <w:tmpl w:val="50204C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9D3CA9"/>
    <w:multiLevelType w:val="multilevel"/>
    <w:tmpl w:val="D0968E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5666471">
    <w:abstractNumId w:val="8"/>
  </w:num>
  <w:num w:numId="2" w16cid:durableId="768891051">
    <w:abstractNumId w:val="6"/>
  </w:num>
  <w:num w:numId="3" w16cid:durableId="324357905">
    <w:abstractNumId w:val="5"/>
  </w:num>
  <w:num w:numId="4" w16cid:durableId="1330526889">
    <w:abstractNumId w:val="4"/>
  </w:num>
  <w:num w:numId="5" w16cid:durableId="643656364">
    <w:abstractNumId w:val="7"/>
  </w:num>
  <w:num w:numId="6" w16cid:durableId="1211839631">
    <w:abstractNumId w:val="3"/>
  </w:num>
  <w:num w:numId="7" w16cid:durableId="1530608153">
    <w:abstractNumId w:val="2"/>
  </w:num>
  <w:num w:numId="8" w16cid:durableId="547186024">
    <w:abstractNumId w:val="1"/>
  </w:num>
  <w:num w:numId="9" w16cid:durableId="1480804713">
    <w:abstractNumId w:val="0"/>
  </w:num>
  <w:num w:numId="10" w16cid:durableId="1549146553">
    <w:abstractNumId w:val="12"/>
  </w:num>
  <w:num w:numId="11" w16cid:durableId="2041975337">
    <w:abstractNumId w:val="17"/>
  </w:num>
  <w:num w:numId="12" w16cid:durableId="238100736">
    <w:abstractNumId w:val="11"/>
  </w:num>
  <w:num w:numId="13" w16cid:durableId="469514154">
    <w:abstractNumId w:val="16"/>
  </w:num>
  <w:num w:numId="14" w16cid:durableId="2047019759">
    <w:abstractNumId w:val="13"/>
  </w:num>
  <w:num w:numId="15" w16cid:durableId="227766068">
    <w:abstractNumId w:val="10"/>
  </w:num>
  <w:num w:numId="16" w16cid:durableId="575170663">
    <w:abstractNumId w:val="9"/>
  </w:num>
  <w:num w:numId="17" w16cid:durableId="2095541013">
    <w:abstractNumId w:val="15"/>
  </w:num>
  <w:num w:numId="18" w16cid:durableId="5029391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A9B"/>
    <w:rsid w:val="00030816"/>
    <w:rsid w:val="00034616"/>
    <w:rsid w:val="000375B5"/>
    <w:rsid w:val="00055C86"/>
    <w:rsid w:val="0006063C"/>
    <w:rsid w:val="00070F55"/>
    <w:rsid w:val="00076DF5"/>
    <w:rsid w:val="00077043"/>
    <w:rsid w:val="00082AB2"/>
    <w:rsid w:val="000851D8"/>
    <w:rsid w:val="00091956"/>
    <w:rsid w:val="000A7EB6"/>
    <w:rsid w:val="000B2BEB"/>
    <w:rsid w:val="000B40D9"/>
    <w:rsid w:val="000E633D"/>
    <w:rsid w:val="000F1F39"/>
    <w:rsid w:val="001210B4"/>
    <w:rsid w:val="001355BA"/>
    <w:rsid w:val="00135F28"/>
    <w:rsid w:val="0014086C"/>
    <w:rsid w:val="0015074B"/>
    <w:rsid w:val="00187B92"/>
    <w:rsid w:val="00191AB1"/>
    <w:rsid w:val="0019391E"/>
    <w:rsid w:val="001B6CFF"/>
    <w:rsid w:val="001C2198"/>
    <w:rsid w:val="001D2B22"/>
    <w:rsid w:val="001F5D4A"/>
    <w:rsid w:val="00222E85"/>
    <w:rsid w:val="00224AE9"/>
    <w:rsid w:val="0029639D"/>
    <w:rsid w:val="002B1689"/>
    <w:rsid w:val="002F0DA9"/>
    <w:rsid w:val="002F6513"/>
    <w:rsid w:val="0030660D"/>
    <w:rsid w:val="00314F5F"/>
    <w:rsid w:val="00326F90"/>
    <w:rsid w:val="00337580"/>
    <w:rsid w:val="00346390"/>
    <w:rsid w:val="003628CD"/>
    <w:rsid w:val="003805E8"/>
    <w:rsid w:val="003920A9"/>
    <w:rsid w:val="003B4E38"/>
    <w:rsid w:val="003F6B02"/>
    <w:rsid w:val="00406DA8"/>
    <w:rsid w:val="0044797C"/>
    <w:rsid w:val="00450074"/>
    <w:rsid w:val="004A52F1"/>
    <w:rsid w:val="004B4E21"/>
    <w:rsid w:val="004B726D"/>
    <w:rsid w:val="004C3B3F"/>
    <w:rsid w:val="004E2219"/>
    <w:rsid w:val="004E79EF"/>
    <w:rsid w:val="004F0072"/>
    <w:rsid w:val="005066E1"/>
    <w:rsid w:val="005143E8"/>
    <w:rsid w:val="0051508F"/>
    <w:rsid w:val="00521628"/>
    <w:rsid w:val="0058212E"/>
    <w:rsid w:val="005B0D49"/>
    <w:rsid w:val="005B1338"/>
    <w:rsid w:val="005C39B5"/>
    <w:rsid w:val="005C45D4"/>
    <w:rsid w:val="00612384"/>
    <w:rsid w:val="00612614"/>
    <w:rsid w:val="006241E8"/>
    <w:rsid w:val="00636700"/>
    <w:rsid w:val="00661996"/>
    <w:rsid w:val="006B724A"/>
    <w:rsid w:val="006C1D95"/>
    <w:rsid w:val="00714468"/>
    <w:rsid w:val="007273F1"/>
    <w:rsid w:val="00734E62"/>
    <w:rsid w:val="00783198"/>
    <w:rsid w:val="00796920"/>
    <w:rsid w:val="007A1156"/>
    <w:rsid w:val="007B621E"/>
    <w:rsid w:val="007C4DE5"/>
    <w:rsid w:val="00810010"/>
    <w:rsid w:val="0081260A"/>
    <w:rsid w:val="00834DE3"/>
    <w:rsid w:val="008513D7"/>
    <w:rsid w:val="008A7207"/>
    <w:rsid w:val="008D14B4"/>
    <w:rsid w:val="008E57C8"/>
    <w:rsid w:val="009034CC"/>
    <w:rsid w:val="009127F2"/>
    <w:rsid w:val="0092286B"/>
    <w:rsid w:val="00947699"/>
    <w:rsid w:val="009575F8"/>
    <w:rsid w:val="00976B8B"/>
    <w:rsid w:val="0098181E"/>
    <w:rsid w:val="009870AF"/>
    <w:rsid w:val="009952E3"/>
    <w:rsid w:val="009A0A9B"/>
    <w:rsid w:val="009C4BD7"/>
    <w:rsid w:val="009F4D9D"/>
    <w:rsid w:val="00A26C12"/>
    <w:rsid w:val="00A4244C"/>
    <w:rsid w:val="00A74E2A"/>
    <w:rsid w:val="00A76F31"/>
    <w:rsid w:val="00AA1D8D"/>
    <w:rsid w:val="00AC1286"/>
    <w:rsid w:val="00AD2180"/>
    <w:rsid w:val="00AE2FF0"/>
    <w:rsid w:val="00B167EF"/>
    <w:rsid w:val="00B25A88"/>
    <w:rsid w:val="00B32BF9"/>
    <w:rsid w:val="00B355EE"/>
    <w:rsid w:val="00B47730"/>
    <w:rsid w:val="00B70101"/>
    <w:rsid w:val="00B734AA"/>
    <w:rsid w:val="00B9574E"/>
    <w:rsid w:val="00BA383D"/>
    <w:rsid w:val="00BA4DD9"/>
    <w:rsid w:val="00BE192A"/>
    <w:rsid w:val="00BF6841"/>
    <w:rsid w:val="00C04DF8"/>
    <w:rsid w:val="00C21B51"/>
    <w:rsid w:val="00C24E85"/>
    <w:rsid w:val="00C24EDB"/>
    <w:rsid w:val="00C3691F"/>
    <w:rsid w:val="00C5174D"/>
    <w:rsid w:val="00C54B6E"/>
    <w:rsid w:val="00C551F5"/>
    <w:rsid w:val="00C618AF"/>
    <w:rsid w:val="00C66032"/>
    <w:rsid w:val="00C90D7A"/>
    <w:rsid w:val="00CB0664"/>
    <w:rsid w:val="00CB2627"/>
    <w:rsid w:val="00CD20C4"/>
    <w:rsid w:val="00D00937"/>
    <w:rsid w:val="00D054A7"/>
    <w:rsid w:val="00D35549"/>
    <w:rsid w:val="00D64982"/>
    <w:rsid w:val="00D67313"/>
    <w:rsid w:val="00D724E7"/>
    <w:rsid w:val="00D83730"/>
    <w:rsid w:val="00DD46EF"/>
    <w:rsid w:val="00E20C95"/>
    <w:rsid w:val="00E316F3"/>
    <w:rsid w:val="00E3506C"/>
    <w:rsid w:val="00E72724"/>
    <w:rsid w:val="00E93693"/>
    <w:rsid w:val="00EA2772"/>
    <w:rsid w:val="00EB6BE9"/>
    <w:rsid w:val="00EC3D06"/>
    <w:rsid w:val="00F07D59"/>
    <w:rsid w:val="00F328A1"/>
    <w:rsid w:val="00F64836"/>
    <w:rsid w:val="00F76EBB"/>
    <w:rsid w:val="00FA25A8"/>
    <w:rsid w:val="00FB168F"/>
    <w:rsid w:val="00FC693F"/>
    <w:rsid w:val="00FD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25275C"/>
  <w14:defaultImageDpi w14:val="300"/>
  <w15:docId w15:val="{616D4A16-09F8-4EAE-82AB-C848BF4AC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726D"/>
  </w:style>
  <w:style w:type="paragraph" w:styleId="Nagwek1">
    <w:name w:val="heading 1"/>
    <w:basedOn w:val="Normalny"/>
    <w:next w:val="Normalny"/>
    <w:link w:val="Nagwek1Znak"/>
    <w:uiPriority w:val="9"/>
    <w:qFormat/>
    <w:rsid w:val="001408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4086C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076D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178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9893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9271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4994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16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651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428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8821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0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3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595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100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367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728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654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075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337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8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reativecommons.org/licenses/by/4.0/deed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ow\Downloads\scenariusz%20zaj&#281;&#263;%20wz&#243;r%2025100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C5B7CEEC9953459AA7635A9F264111" ma:contentTypeVersion="4" ma:contentTypeDescription="Utwórz nowy dokument." ma:contentTypeScope="" ma:versionID="cb879f7c3f9223ec42ae5423181273e6">
  <xsd:schema xmlns:xsd="http://www.w3.org/2001/XMLSchema" xmlns:xs="http://www.w3.org/2001/XMLSchema" xmlns:p="http://schemas.microsoft.com/office/2006/metadata/properties" xmlns:ns2="51674ba1-e637-49a1-9acf-be75e179f9ea" targetNamespace="http://schemas.microsoft.com/office/2006/metadata/properties" ma:root="true" ma:fieldsID="210db5903c3798a91f2266712abc8a5b" ns2:_="">
    <xsd:import namespace="51674ba1-e637-49a1-9acf-be75e179f9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74ba1-e637-49a1-9acf-be75e179f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E03E3A8-1D99-4CBD-A258-32CB996A31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063E19-75ED-483F-9B92-7B574DB3D8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74ba1-e637-49a1-9acf-be75e179f9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051F0C-D07D-4168-AFD3-584B1086A2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59F4BB5-7855-439C-865C-C06AC7260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scenariusz zajęć wzór 251008</Template>
  <TotalTime>1</TotalTime>
  <Pages>4</Pages>
  <Words>875</Words>
  <Characters>5255</Characters>
  <Application>Microsoft Office Word</Application>
  <DocSecurity>0</DocSecurity>
  <Lines>43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6118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Łata</dc:creator>
  <cp:keywords/>
  <dc:description/>
  <cp:lastModifiedBy>Beata Grzesiak</cp:lastModifiedBy>
  <cp:revision>2</cp:revision>
  <dcterms:created xsi:type="dcterms:W3CDTF">2026-06-23T08:40:00Z</dcterms:created>
  <dcterms:modified xsi:type="dcterms:W3CDTF">2026-06-23T08:40:00Z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59b8a48e-2176-49c6-af3d-79a896c5d834</vt:lpwstr>
  </property>
  <property fmtid="{D5CDD505-2E9C-101B-9397-08002B2CF9AE}" pid="3" name="ContentTypeId">
    <vt:lpwstr>0x010100FFC5B7CEEC9953459AA7635A9F264111</vt:lpwstr>
  </property>
</Properties>
</file>