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AD849" w14:textId="77777777" w:rsidR="00521628" w:rsidRPr="006B724A" w:rsidRDefault="000E633D" w:rsidP="00C04DF8">
      <w:pPr>
        <w:pStyle w:val="Tytu"/>
        <w:rPr>
          <w:rFonts w:cstheme="majorHAnsi"/>
          <w:color w:val="000000" w:themeColor="text1"/>
          <w:sz w:val="28"/>
          <w:szCs w:val="28"/>
          <w:lang w:val="pl-PL"/>
        </w:rPr>
      </w:pPr>
      <w:r w:rsidRPr="006B724A">
        <w:rPr>
          <w:rFonts w:cstheme="majorHAnsi"/>
          <w:b/>
          <w:bCs/>
          <w:color w:val="000000" w:themeColor="text1"/>
          <w:sz w:val="28"/>
          <w:szCs w:val="28"/>
          <w:lang w:val="pl-PL"/>
        </w:rPr>
        <w:t xml:space="preserve">Scenariusz zajęć </w:t>
      </w:r>
      <w:r w:rsidRPr="006B724A">
        <w:rPr>
          <w:rFonts w:cstheme="majorHAnsi"/>
          <w:b/>
          <w:bCs/>
          <w:color w:val="000000" w:themeColor="text1"/>
          <w:sz w:val="28"/>
          <w:szCs w:val="28"/>
          <w:lang w:val="pl-PL"/>
        </w:rPr>
        <w:br/>
      </w:r>
      <w:r w:rsidRPr="006B724A">
        <w:rPr>
          <w:rFonts w:cstheme="majorHAnsi"/>
          <w:color w:val="000000" w:themeColor="text1"/>
          <w:sz w:val="28"/>
          <w:szCs w:val="28"/>
          <w:lang w:val="pl-PL"/>
        </w:rPr>
        <w:t xml:space="preserve">realizowanych w ramach projektu </w:t>
      </w:r>
      <w:r w:rsidRPr="006B724A">
        <w:rPr>
          <w:rFonts w:cstheme="majorHAnsi"/>
          <w:color w:val="000000" w:themeColor="text1"/>
          <w:sz w:val="28"/>
          <w:szCs w:val="28"/>
          <w:lang w:val="pl-PL"/>
        </w:rPr>
        <w:br/>
      </w:r>
      <w:r w:rsidR="00521628" w:rsidRPr="006B724A">
        <w:rPr>
          <w:rFonts w:cstheme="majorHAnsi"/>
          <w:color w:val="000000" w:themeColor="text1"/>
          <w:sz w:val="28"/>
          <w:szCs w:val="28"/>
          <w:lang w:val="pl-PL"/>
        </w:rPr>
        <w:t xml:space="preserve">„Zrównoważony Kampus SGGW - kształcenie na rzecz branż kluczowych ” </w:t>
      </w:r>
      <w:r w:rsidR="00521628" w:rsidRPr="006B724A">
        <w:rPr>
          <w:rFonts w:cstheme="majorHAnsi"/>
          <w:color w:val="000000" w:themeColor="text1"/>
          <w:sz w:val="28"/>
          <w:szCs w:val="28"/>
          <w:lang w:val="pl-PL"/>
        </w:rPr>
        <w:br/>
        <w:t>nr FERS.01.05-IP.08-0067/23</w:t>
      </w:r>
    </w:p>
    <w:p w14:paraId="082817A7" w14:textId="77777777" w:rsidR="00E316F3" w:rsidRPr="006B724A" w:rsidRDefault="00E316F3" w:rsidP="0014086C">
      <w:pPr>
        <w:pStyle w:val="Nagwek1"/>
        <w:rPr>
          <w:rFonts w:cstheme="majorHAnsi"/>
          <w:sz w:val="24"/>
          <w:lang w:val="pl-PL"/>
        </w:rPr>
      </w:pPr>
      <w:r w:rsidRPr="006B724A">
        <w:rPr>
          <w:rFonts w:cstheme="majorHAnsi"/>
          <w:sz w:val="24"/>
          <w:lang w:val="pl-PL"/>
        </w:rPr>
        <w:t xml:space="preserve">Informacje </w:t>
      </w:r>
      <w:r w:rsidR="004B726D" w:rsidRPr="006B724A">
        <w:rPr>
          <w:rFonts w:cstheme="majorHAnsi"/>
          <w:sz w:val="24"/>
          <w:lang w:val="pl-PL"/>
        </w:rPr>
        <w:t>ogólne o przedmiocie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091"/>
      </w:tblGrid>
      <w:tr w:rsidR="00E316F3" w:rsidRPr="000E57E0" w14:paraId="1CB7D3D3" w14:textId="77777777" w:rsidTr="007C4DE5">
        <w:tc>
          <w:tcPr>
            <w:tcW w:w="3539" w:type="dxa"/>
          </w:tcPr>
          <w:p w14:paraId="05201ED0" w14:textId="77777777" w:rsidR="00E316F3" w:rsidRPr="000E57E0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0E57E0">
              <w:rPr>
                <w:rFonts w:asciiTheme="majorHAnsi" w:hAnsiTheme="majorHAnsi" w:cstheme="majorHAnsi"/>
                <w:lang w:val="pl-PL"/>
              </w:rPr>
              <w:t>Przedmiot</w:t>
            </w:r>
          </w:p>
        </w:tc>
        <w:tc>
          <w:tcPr>
            <w:tcW w:w="5091" w:type="dxa"/>
          </w:tcPr>
          <w:p w14:paraId="3C4ACD6E" w14:textId="77777777" w:rsidR="00E316F3" w:rsidRPr="000E57E0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0E57E0">
              <w:rPr>
                <w:rFonts w:asciiTheme="majorHAnsi" w:hAnsiTheme="majorHAnsi" w:cstheme="majorHAnsi"/>
                <w:lang w:val="pl-PL"/>
              </w:rPr>
              <w:t>Systemy informacji geograficznej</w:t>
            </w:r>
          </w:p>
        </w:tc>
      </w:tr>
      <w:tr w:rsidR="00E316F3" w:rsidRPr="000E57E0" w14:paraId="6B446B30" w14:textId="77777777" w:rsidTr="007C4DE5">
        <w:tc>
          <w:tcPr>
            <w:tcW w:w="3539" w:type="dxa"/>
          </w:tcPr>
          <w:p w14:paraId="5345F77B" w14:textId="77777777" w:rsidR="00E316F3" w:rsidRPr="000E57E0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0E57E0">
              <w:rPr>
                <w:rFonts w:asciiTheme="majorHAnsi" w:hAnsiTheme="majorHAnsi" w:cstheme="majorHAnsi"/>
                <w:lang w:val="pl-PL"/>
              </w:rPr>
              <w:t>Kierunek studiów</w:t>
            </w:r>
          </w:p>
        </w:tc>
        <w:tc>
          <w:tcPr>
            <w:tcW w:w="5091" w:type="dxa"/>
          </w:tcPr>
          <w:p w14:paraId="3E33FB81" w14:textId="77777777" w:rsidR="00E316F3" w:rsidRPr="000E57E0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0E57E0">
              <w:rPr>
                <w:rFonts w:asciiTheme="majorHAnsi" w:hAnsiTheme="majorHAnsi" w:cstheme="majorHAnsi"/>
                <w:lang w:val="pl-PL"/>
              </w:rPr>
              <w:t>Rolnictwo</w:t>
            </w:r>
          </w:p>
        </w:tc>
      </w:tr>
      <w:tr w:rsidR="004F0072" w:rsidRPr="000E57E0" w14:paraId="54C1D45B" w14:textId="77777777" w:rsidTr="007C4DE5">
        <w:tc>
          <w:tcPr>
            <w:tcW w:w="3539" w:type="dxa"/>
          </w:tcPr>
          <w:p w14:paraId="3AD0FCC9" w14:textId="77777777" w:rsidR="004F0072" w:rsidRPr="000E57E0" w:rsidRDefault="004F0072" w:rsidP="004F0072">
            <w:pPr>
              <w:rPr>
                <w:rFonts w:asciiTheme="majorHAnsi" w:hAnsiTheme="majorHAnsi" w:cstheme="majorHAnsi"/>
                <w:lang w:val="pl-PL"/>
              </w:rPr>
            </w:pPr>
            <w:r w:rsidRPr="000E57E0">
              <w:rPr>
                <w:rFonts w:asciiTheme="majorHAnsi" w:hAnsiTheme="majorHAnsi" w:cstheme="majorHAnsi"/>
                <w:lang w:val="pl-PL"/>
              </w:rPr>
              <w:t xml:space="preserve">Poziom studiów </w:t>
            </w:r>
          </w:p>
        </w:tc>
        <w:tc>
          <w:tcPr>
            <w:tcW w:w="5091" w:type="dxa"/>
          </w:tcPr>
          <w:p w14:paraId="7E7E77AB" w14:textId="77777777" w:rsidR="004F0072" w:rsidRPr="000E57E0" w:rsidRDefault="00315E35" w:rsidP="004F0072">
            <w:pPr>
              <w:rPr>
                <w:rFonts w:asciiTheme="majorHAnsi" w:hAnsiTheme="majorHAnsi" w:cstheme="majorHAnsi"/>
                <w:lang w:val="pl-PL"/>
              </w:rPr>
            </w:pPr>
            <w:r w:rsidRPr="000E57E0">
              <w:rPr>
                <w:rFonts w:asciiTheme="majorHAnsi" w:hAnsiTheme="majorHAnsi" w:cstheme="majorHAnsi"/>
                <w:lang w:val="pl-PL"/>
              </w:rPr>
              <w:t>studia pierwszego stopnia (inżynier)</w:t>
            </w:r>
          </w:p>
        </w:tc>
      </w:tr>
      <w:tr w:rsidR="004F0072" w:rsidRPr="000E57E0" w14:paraId="448C0D25" w14:textId="77777777" w:rsidTr="007C4DE5">
        <w:tc>
          <w:tcPr>
            <w:tcW w:w="3539" w:type="dxa"/>
          </w:tcPr>
          <w:p w14:paraId="2AFC7D01" w14:textId="77777777" w:rsidR="004F0072" w:rsidRPr="000E57E0" w:rsidRDefault="004F0072" w:rsidP="004F0072">
            <w:pPr>
              <w:rPr>
                <w:rFonts w:asciiTheme="majorHAnsi" w:hAnsiTheme="majorHAnsi" w:cstheme="majorHAnsi"/>
                <w:lang w:val="pl-PL"/>
              </w:rPr>
            </w:pPr>
            <w:r w:rsidRPr="000E57E0">
              <w:rPr>
                <w:rFonts w:asciiTheme="majorHAnsi" w:hAnsiTheme="majorHAnsi" w:cstheme="majorHAnsi"/>
                <w:lang w:val="pl-PL"/>
              </w:rPr>
              <w:t>Semestr</w:t>
            </w:r>
          </w:p>
        </w:tc>
        <w:tc>
          <w:tcPr>
            <w:tcW w:w="5091" w:type="dxa"/>
          </w:tcPr>
          <w:p w14:paraId="33544FF4" w14:textId="77777777" w:rsidR="004F0072" w:rsidRPr="000E57E0" w:rsidRDefault="00315E35" w:rsidP="004F0072">
            <w:pPr>
              <w:rPr>
                <w:rFonts w:asciiTheme="majorHAnsi" w:hAnsiTheme="majorHAnsi" w:cstheme="majorHAnsi"/>
                <w:lang w:val="pl-PL"/>
              </w:rPr>
            </w:pPr>
            <w:r w:rsidRPr="000E57E0">
              <w:rPr>
                <w:rFonts w:asciiTheme="majorHAnsi" w:hAnsiTheme="majorHAnsi" w:cstheme="majorHAnsi"/>
                <w:lang w:val="pl-PL"/>
              </w:rPr>
              <w:t>3</w:t>
            </w:r>
          </w:p>
        </w:tc>
      </w:tr>
      <w:tr w:rsidR="004F0072" w:rsidRPr="000E57E0" w14:paraId="65569ACC" w14:textId="77777777" w:rsidTr="007C4DE5">
        <w:tc>
          <w:tcPr>
            <w:tcW w:w="3539" w:type="dxa"/>
          </w:tcPr>
          <w:p w14:paraId="4BE1258C" w14:textId="77777777" w:rsidR="004F0072" w:rsidRPr="000E57E0" w:rsidRDefault="004F0072" w:rsidP="004F0072">
            <w:pPr>
              <w:rPr>
                <w:rFonts w:asciiTheme="majorHAnsi" w:hAnsiTheme="majorHAnsi" w:cstheme="majorHAnsi"/>
                <w:lang w:val="pl-PL"/>
              </w:rPr>
            </w:pPr>
            <w:r w:rsidRPr="000E57E0">
              <w:rPr>
                <w:rFonts w:asciiTheme="majorHAnsi" w:hAnsiTheme="majorHAnsi" w:cstheme="majorHAnsi"/>
                <w:lang w:val="pl-PL"/>
              </w:rPr>
              <w:t xml:space="preserve">Jednostka organizacyjna </w:t>
            </w:r>
          </w:p>
        </w:tc>
        <w:tc>
          <w:tcPr>
            <w:tcW w:w="5091" w:type="dxa"/>
          </w:tcPr>
          <w:p w14:paraId="176A5549" w14:textId="77777777" w:rsidR="004F0072" w:rsidRPr="000E57E0" w:rsidRDefault="004F0072" w:rsidP="004F0072">
            <w:pPr>
              <w:rPr>
                <w:rFonts w:asciiTheme="majorHAnsi" w:hAnsiTheme="majorHAnsi" w:cstheme="majorHAnsi"/>
                <w:lang w:val="pl-PL"/>
              </w:rPr>
            </w:pPr>
            <w:proofErr w:type="spellStart"/>
            <w:r w:rsidRPr="000E57E0">
              <w:rPr>
                <w:rFonts w:asciiTheme="majorHAnsi" w:hAnsiTheme="majorHAnsi" w:cstheme="majorHAnsi"/>
              </w:rPr>
              <w:t>Instytut</w:t>
            </w:r>
            <w:proofErr w:type="spellEnd"/>
            <w:r w:rsidR="00315E35" w:rsidRPr="000E57E0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315E35" w:rsidRPr="000E57E0">
              <w:rPr>
                <w:rFonts w:asciiTheme="majorHAnsi" w:hAnsiTheme="majorHAnsi" w:cstheme="majorHAnsi"/>
              </w:rPr>
              <w:t>Rolnicwa</w:t>
            </w:r>
            <w:proofErr w:type="spellEnd"/>
            <w:r w:rsidRPr="000E57E0">
              <w:rPr>
                <w:rFonts w:asciiTheme="majorHAnsi" w:hAnsiTheme="majorHAnsi" w:cstheme="majorHAnsi"/>
              </w:rPr>
              <w:t xml:space="preserve">, </w:t>
            </w:r>
            <w:r w:rsidR="00315E35" w:rsidRPr="000E57E0">
              <w:rPr>
                <w:rFonts w:asciiTheme="majorHAnsi" w:hAnsiTheme="majorHAnsi" w:cstheme="majorHAnsi"/>
              </w:rPr>
              <w:t>K</w:t>
            </w:r>
            <w:r w:rsidRPr="000E57E0">
              <w:rPr>
                <w:rFonts w:asciiTheme="majorHAnsi" w:hAnsiTheme="majorHAnsi" w:cstheme="majorHAnsi"/>
              </w:rPr>
              <w:t>atedra</w:t>
            </w:r>
            <w:r w:rsidR="00315E35" w:rsidRPr="000E57E0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315E35" w:rsidRPr="000E57E0">
              <w:rPr>
                <w:rFonts w:asciiTheme="majorHAnsi" w:hAnsiTheme="majorHAnsi" w:cstheme="majorHAnsi"/>
              </w:rPr>
              <w:t>Biometrii</w:t>
            </w:r>
            <w:proofErr w:type="spellEnd"/>
          </w:p>
        </w:tc>
      </w:tr>
      <w:tr w:rsidR="00E316F3" w:rsidRPr="000E57E0" w14:paraId="3AB13796" w14:textId="77777777" w:rsidTr="007C4DE5">
        <w:tc>
          <w:tcPr>
            <w:tcW w:w="3539" w:type="dxa"/>
          </w:tcPr>
          <w:p w14:paraId="467D76AD" w14:textId="77777777" w:rsidR="00E316F3" w:rsidRPr="000E57E0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0E57E0">
              <w:rPr>
                <w:rFonts w:asciiTheme="majorHAnsi" w:hAnsiTheme="majorHAnsi" w:cstheme="majorHAnsi"/>
                <w:lang w:val="pl-PL"/>
              </w:rPr>
              <w:t>Liczba godzin (łącznie):</w:t>
            </w:r>
          </w:p>
        </w:tc>
        <w:tc>
          <w:tcPr>
            <w:tcW w:w="5091" w:type="dxa"/>
          </w:tcPr>
          <w:p w14:paraId="563E9A45" w14:textId="77777777" w:rsidR="00E316F3" w:rsidRPr="000E57E0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0E57E0">
              <w:rPr>
                <w:rFonts w:asciiTheme="majorHAnsi" w:hAnsiTheme="majorHAnsi" w:cstheme="majorHAnsi"/>
                <w:lang w:val="pl-PL"/>
              </w:rPr>
              <w:t>30</w:t>
            </w:r>
          </w:p>
        </w:tc>
      </w:tr>
      <w:tr w:rsidR="0044797C" w:rsidRPr="000E57E0" w14:paraId="1266A219" w14:textId="77777777" w:rsidTr="007C4DE5">
        <w:tc>
          <w:tcPr>
            <w:tcW w:w="3539" w:type="dxa"/>
          </w:tcPr>
          <w:p w14:paraId="3BAE4C42" w14:textId="77777777" w:rsidR="0044797C" w:rsidRPr="000E57E0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0E57E0">
              <w:rPr>
                <w:rFonts w:asciiTheme="majorHAnsi" w:hAnsiTheme="majorHAnsi" w:cstheme="majorHAnsi"/>
                <w:lang w:val="pl-PL"/>
              </w:rPr>
              <w:t>Liczba scenariuszy w przedmiocie</w:t>
            </w:r>
          </w:p>
        </w:tc>
        <w:tc>
          <w:tcPr>
            <w:tcW w:w="5091" w:type="dxa"/>
          </w:tcPr>
          <w:p w14:paraId="28B066DB" w14:textId="77777777" w:rsidR="0044797C" w:rsidRPr="000E57E0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0E57E0">
              <w:rPr>
                <w:rFonts w:asciiTheme="majorHAnsi" w:hAnsiTheme="majorHAnsi" w:cstheme="majorHAnsi"/>
                <w:lang w:val="pl-PL"/>
              </w:rPr>
              <w:t>15</w:t>
            </w:r>
          </w:p>
        </w:tc>
      </w:tr>
      <w:tr w:rsidR="00E316F3" w:rsidRPr="000E57E0" w14:paraId="08631B89" w14:textId="77777777" w:rsidTr="007C4DE5">
        <w:tc>
          <w:tcPr>
            <w:tcW w:w="3539" w:type="dxa"/>
          </w:tcPr>
          <w:p w14:paraId="066557F3" w14:textId="77777777" w:rsidR="00E316F3" w:rsidRPr="000E57E0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0E57E0">
              <w:rPr>
                <w:rFonts w:asciiTheme="majorHAnsi" w:hAnsiTheme="majorHAnsi" w:cstheme="majorHAnsi"/>
                <w:lang w:val="pl-PL"/>
              </w:rPr>
              <w:t>Liczba godzin wykładów</w:t>
            </w:r>
          </w:p>
        </w:tc>
        <w:tc>
          <w:tcPr>
            <w:tcW w:w="5091" w:type="dxa"/>
          </w:tcPr>
          <w:p w14:paraId="78EBC7F6" w14:textId="77777777" w:rsidR="00E316F3" w:rsidRPr="000E57E0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0E57E0">
              <w:rPr>
                <w:rFonts w:asciiTheme="majorHAnsi" w:hAnsiTheme="majorHAnsi" w:cstheme="majorHAnsi"/>
                <w:lang w:val="pl-PL"/>
              </w:rPr>
              <w:t>0</w:t>
            </w:r>
          </w:p>
        </w:tc>
      </w:tr>
      <w:tr w:rsidR="00E316F3" w:rsidRPr="000E57E0" w14:paraId="708CFD0F" w14:textId="77777777" w:rsidTr="007C4DE5">
        <w:tc>
          <w:tcPr>
            <w:tcW w:w="3539" w:type="dxa"/>
          </w:tcPr>
          <w:p w14:paraId="5D241149" w14:textId="77777777" w:rsidR="00E316F3" w:rsidRPr="000E57E0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0E57E0">
              <w:rPr>
                <w:rFonts w:asciiTheme="majorHAnsi" w:hAnsiTheme="majorHAnsi" w:cstheme="majorHAnsi"/>
                <w:lang w:val="pl-PL"/>
              </w:rPr>
              <w:t>Liczba godzin ćwiczeń</w:t>
            </w:r>
          </w:p>
        </w:tc>
        <w:tc>
          <w:tcPr>
            <w:tcW w:w="5091" w:type="dxa"/>
          </w:tcPr>
          <w:p w14:paraId="4BB81867" w14:textId="77777777" w:rsidR="00E316F3" w:rsidRPr="000E57E0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0E57E0">
              <w:rPr>
                <w:rFonts w:asciiTheme="majorHAnsi" w:hAnsiTheme="majorHAnsi" w:cstheme="majorHAnsi"/>
                <w:lang w:val="pl-PL"/>
              </w:rPr>
              <w:t>30</w:t>
            </w:r>
          </w:p>
        </w:tc>
      </w:tr>
      <w:tr w:rsidR="00E316F3" w:rsidRPr="000E57E0" w14:paraId="1AA4065A" w14:textId="77777777" w:rsidTr="007C4DE5">
        <w:tc>
          <w:tcPr>
            <w:tcW w:w="3539" w:type="dxa"/>
          </w:tcPr>
          <w:p w14:paraId="6BD519E3" w14:textId="77777777" w:rsidR="00E316F3" w:rsidRPr="000E57E0" w:rsidRDefault="00661996" w:rsidP="004E79EF">
            <w:pPr>
              <w:rPr>
                <w:rFonts w:asciiTheme="majorHAnsi" w:hAnsiTheme="majorHAnsi" w:cstheme="majorHAnsi"/>
                <w:lang w:val="pl-PL"/>
              </w:rPr>
            </w:pPr>
            <w:r w:rsidRPr="000E57E0">
              <w:rPr>
                <w:rFonts w:asciiTheme="majorHAnsi" w:hAnsiTheme="majorHAnsi" w:cstheme="majorHAnsi"/>
                <w:lang w:val="pl-PL"/>
              </w:rPr>
              <w:t xml:space="preserve">Liczba </w:t>
            </w:r>
            <w:r w:rsidR="004E79EF" w:rsidRPr="000E57E0">
              <w:rPr>
                <w:rFonts w:asciiTheme="majorHAnsi" w:hAnsiTheme="majorHAnsi" w:cstheme="majorHAnsi"/>
                <w:lang w:val="pl-PL"/>
              </w:rPr>
              <w:t>ECTS</w:t>
            </w:r>
          </w:p>
        </w:tc>
        <w:tc>
          <w:tcPr>
            <w:tcW w:w="5091" w:type="dxa"/>
          </w:tcPr>
          <w:p w14:paraId="694F19F7" w14:textId="77777777" w:rsidR="00E316F3" w:rsidRPr="000E57E0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0E57E0">
              <w:rPr>
                <w:rFonts w:asciiTheme="majorHAnsi" w:hAnsiTheme="majorHAnsi" w:cstheme="majorHAnsi"/>
                <w:lang w:val="pl-PL"/>
              </w:rPr>
              <w:t>3</w:t>
            </w:r>
          </w:p>
        </w:tc>
      </w:tr>
      <w:tr w:rsidR="00E316F3" w:rsidRPr="000E57E0" w14:paraId="1DEBBDFC" w14:textId="77777777" w:rsidTr="007C4DE5">
        <w:tc>
          <w:tcPr>
            <w:tcW w:w="3539" w:type="dxa"/>
          </w:tcPr>
          <w:p w14:paraId="21947A92" w14:textId="77777777" w:rsidR="00E316F3" w:rsidRPr="000E57E0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0E57E0">
              <w:rPr>
                <w:rFonts w:asciiTheme="majorHAnsi" w:hAnsiTheme="majorHAnsi" w:cstheme="majorHAnsi"/>
                <w:lang w:val="pl-PL"/>
              </w:rPr>
              <w:t>Koordynator przedmiotu</w:t>
            </w:r>
          </w:p>
        </w:tc>
        <w:tc>
          <w:tcPr>
            <w:tcW w:w="5091" w:type="dxa"/>
          </w:tcPr>
          <w:p w14:paraId="582EFEA4" w14:textId="77777777" w:rsidR="00E316F3" w:rsidRPr="000E57E0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0E57E0">
              <w:rPr>
                <w:rFonts w:asciiTheme="majorHAnsi" w:hAnsiTheme="majorHAnsi" w:cstheme="majorHAnsi"/>
                <w:lang w:val="pl-PL"/>
              </w:rPr>
              <w:t>Dr hab. Dariusz Gozdowski</w:t>
            </w:r>
          </w:p>
        </w:tc>
      </w:tr>
    </w:tbl>
    <w:p w14:paraId="77E42F4E" w14:textId="77777777" w:rsidR="005143E8" w:rsidRPr="006B724A" w:rsidRDefault="00FD3E5E" w:rsidP="0014086C">
      <w:pPr>
        <w:pStyle w:val="Nagwek1"/>
        <w:rPr>
          <w:rFonts w:cstheme="majorHAnsi"/>
          <w:sz w:val="24"/>
          <w:lang w:val="pl-PL"/>
        </w:rPr>
      </w:pPr>
      <w:r w:rsidRPr="006B724A">
        <w:rPr>
          <w:rFonts w:cstheme="majorHAnsi"/>
          <w:sz w:val="24"/>
          <w:lang w:val="pl-PL"/>
        </w:rPr>
        <w:t>Wprowadzenie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091"/>
      </w:tblGrid>
      <w:tr w:rsidR="004B726D" w:rsidRPr="000E57E0" w14:paraId="346E34D3" w14:textId="77777777" w:rsidTr="007C4DE5">
        <w:tc>
          <w:tcPr>
            <w:tcW w:w="3539" w:type="dxa"/>
          </w:tcPr>
          <w:p w14:paraId="07F7BD79" w14:textId="77777777" w:rsidR="004B726D" w:rsidRPr="000E57E0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0E57E0">
              <w:rPr>
                <w:rFonts w:asciiTheme="majorHAnsi" w:hAnsiTheme="majorHAnsi" w:cstheme="majorHAnsi"/>
                <w:lang w:val="pl-PL"/>
              </w:rPr>
              <w:t>Scenariusz nr</w:t>
            </w:r>
          </w:p>
        </w:tc>
        <w:tc>
          <w:tcPr>
            <w:tcW w:w="5091" w:type="dxa"/>
          </w:tcPr>
          <w:p w14:paraId="462C816E" w14:textId="5E2AD4ED" w:rsidR="004B726D" w:rsidRPr="000E57E0" w:rsidRDefault="00315E35">
            <w:pPr>
              <w:rPr>
                <w:rFonts w:asciiTheme="majorHAnsi" w:hAnsiTheme="majorHAnsi" w:cstheme="majorHAnsi"/>
                <w:lang w:val="pl-PL"/>
              </w:rPr>
            </w:pPr>
            <w:r w:rsidRPr="000E57E0">
              <w:rPr>
                <w:rFonts w:asciiTheme="majorHAnsi" w:hAnsiTheme="majorHAnsi" w:cstheme="majorHAnsi"/>
                <w:lang w:val="pl-PL"/>
              </w:rPr>
              <w:t>1</w:t>
            </w:r>
            <w:r w:rsidR="000E57E0" w:rsidRPr="000E57E0">
              <w:rPr>
                <w:rFonts w:asciiTheme="majorHAnsi" w:hAnsiTheme="majorHAnsi" w:cstheme="majorHAnsi"/>
                <w:lang w:val="pl-PL"/>
              </w:rPr>
              <w:t>2</w:t>
            </w:r>
          </w:p>
        </w:tc>
      </w:tr>
      <w:tr w:rsidR="0044797C" w:rsidRPr="000E57E0" w14:paraId="4807D715" w14:textId="77777777" w:rsidTr="007C4DE5">
        <w:tc>
          <w:tcPr>
            <w:tcW w:w="3539" w:type="dxa"/>
          </w:tcPr>
          <w:p w14:paraId="02ED50A8" w14:textId="77777777" w:rsidR="0044797C" w:rsidRPr="000E57E0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0E57E0">
              <w:rPr>
                <w:rFonts w:asciiTheme="majorHAnsi" w:hAnsiTheme="majorHAnsi" w:cstheme="majorHAnsi"/>
                <w:lang w:val="pl-PL"/>
              </w:rPr>
              <w:t>Temat zajęć/blok tematyczny</w:t>
            </w:r>
          </w:p>
        </w:tc>
        <w:tc>
          <w:tcPr>
            <w:tcW w:w="5091" w:type="dxa"/>
          </w:tcPr>
          <w:p w14:paraId="653BF3E0" w14:textId="22383AF3" w:rsidR="0044797C" w:rsidRPr="000E57E0" w:rsidRDefault="000E57E0">
            <w:pPr>
              <w:rPr>
                <w:rFonts w:asciiTheme="majorHAnsi" w:hAnsiTheme="majorHAnsi" w:cstheme="majorHAnsi"/>
                <w:lang w:val="pl-PL"/>
              </w:rPr>
            </w:pPr>
            <w:r w:rsidRPr="000E57E0">
              <w:rPr>
                <w:rFonts w:asciiTheme="majorHAnsi" w:hAnsiTheme="majorHAnsi" w:cstheme="majorHAnsi"/>
                <w:lang w:val="pl-PL"/>
              </w:rPr>
              <w:t xml:space="preserve">Drony RGB i </w:t>
            </w:r>
            <w:proofErr w:type="spellStart"/>
            <w:r w:rsidRPr="000E57E0">
              <w:rPr>
                <w:rFonts w:asciiTheme="majorHAnsi" w:hAnsiTheme="majorHAnsi" w:cstheme="majorHAnsi"/>
                <w:lang w:val="pl-PL"/>
              </w:rPr>
              <w:t>multispektralne</w:t>
            </w:r>
            <w:proofErr w:type="spellEnd"/>
            <w:r w:rsidRPr="000E57E0">
              <w:rPr>
                <w:rFonts w:asciiTheme="majorHAnsi" w:hAnsiTheme="majorHAnsi" w:cstheme="majorHAnsi"/>
                <w:lang w:val="pl-PL"/>
              </w:rPr>
              <w:t xml:space="preserve"> oraz tworzenie </w:t>
            </w:r>
            <w:proofErr w:type="spellStart"/>
            <w:r w:rsidRPr="000E57E0">
              <w:rPr>
                <w:rFonts w:asciiTheme="majorHAnsi" w:hAnsiTheme="majorHAnsi" w:cstheme="majorHAnsi"/>
                <w:lang w:val="pl-PL"/>
              </w:rPr>
              <w:t>ortofotomap</w:t>
            </w:r>
            <w:proofErr w:type="spellEnd"/>
            <w:r w:rsidRPr="000E57E0">
              <w:rPr>
                <w:rFonts w:asciiTheme="majorHAnsi" w:hAnsiTheme="majorHAnsi" w:cstheme="majorHAnsi"/>
                <w:lang w:val="pl-PL"/>
              </w:rPr>
              <w:t xml:space="preserve"> na potrzeby rolnicze</w:t>
            </w:r>
          </w:p>
        </w:tc>
      </w:tr>
      <w:tr w:rsidR="005143E8" w:rsidRPr="000E57E0" w14:paraId="4DFECEDE" w14:textId="77777777" w:rsidTr="007C4DE5">
        <w:tc>
          <w:tcPr>
            <w:tcW w:w="3539" w:type="dxa"/>
          </w:tcPr>
          <w:p w14:paraId="6FD31106" w14:textId="77777777" w:rsidR="005143E8" w:rsidRPr="000E57E0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0E57E0">
              <w:rPr>
                <w:rFonts w:asciiTheme="majorHAnsi" w:hAnsiTheme="majorHAnsi" w:cstheme="majorHAnsi"/>
                <w:lang w:val="pl-PL"/>
              </w:rPr>
              <w:t>Forma zajęć</w:t>
            </w:r>
          </w:p>
        </w:tc>
        <w:tc>
          <w:tcPr>
            <w:tcW w:w="5091" w:type="dxa"/>
          </w:tcPr>
          <w:p w14:paraId="0F410F90" w14:textId="77777777" w:rsidR="005143E8" w:rsidRPr="000E57E0" w:rsidRDefault="00315E35">
            <w:pPr>
              <w:rPr>
                <w:rFonts w:asciiTheme="majorHAnsi" w:hAnsiTheme="majorHAnsi" w:cstheme="majorHAnsi"/>
                <w:lang w:val="pl-PL"/>
              </w:rPr>
            </w:pPr>
            <w:r w:rsidRPr="000E57E0">
              <w:rPr>
                <w:rFonts w:asciiTheme="majorHAnsi" w:hAnsiTheme="majorHAnsi" w:cstheme="majorHAnsi"/>
                <w:lang w:val="pl-PL"/>
              </w:rPr>
              <w:t>ćwiczenia</w:t>
            </w:r>
          </w:p>
        </w:tc>
      </w:tr>
      <w:tr w:rsidR="005143E8" w:rsidRPr="000E57E0" w14:paraId="3E76A7E3" w14:textId="77777777" w:rsidTr="007C4DE5">
        <w:tc>
          <w:tcPr>
            <w:tcW w:w="3539" w:type="dxa"/>
          </w:tcPr>
          <w:p w14:paraId="43530665" w14:textId="77777777" w:rsidR="005143E8" w:rsidRPr="000E57E0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0E57E0">
              <w:rPr>
                <w:rFonts w:asciiTheme="majorHAnsi" w:hAnsiTheme="majorHAnsi" w:cstheme="majorHAnsi"/>
                <w:lang w:val="pl-PL"/>
              </w:rPr>
              <w:t>Czas realizacji jednostki dydaktycznej/bloku tematycznego</w:t>
            </w:r>
          </w:p>
        </w:tc>
        <w:tc>
          <w:tcPr>
            <w:tcW w:w="5091" w:type="dxa"/>
          </w:tcPr>
          <w:p w14:paraId="6329322C" w14:textId="77777777" w:rsidR="005143E8" w:rsidRPr="000E57E0" w:rsidRDefault="00315E35">
            <w:pPr>
              <w:rPr>
                <w:rFonts w:asciiTheme="majorHAnsi" w:hAnsiTheme="majorHAnsi" w:cstheme="majorHAnsi"/>
                <w:lang w:val="pl-PL"/>
              </w:rPr>
            </w:pPr>
            <w:r w:rsidRPr="000E57E0">
              <w:rPr>
                <w:rFonts w:asciiTheme="majorHAnsi" w:hAnsiTheme="majorHAnsi" w:cstheme="majorHAnsi"/>
                <w:lang w:val="pl-PL"/>
              </w:rPr>
              <w:t>2</w:t>
            </w:r>
            <w:r w:rsidR="00C551F5" w:rsidRPr="000E57E0">
              <w:rPr>
                <w:rFonts w:asciiTheme="majorHAnsi" w:hAnsiTheme="majorHAnsi" w:cstheme="majorHAnsi"/>
                <w:lang w:val="pl-PL"/>
              </w:rPr>
              <w:t xml:space="preserve"> bloki po 45 minut</w:t>
            </w:r>
          </w:p>
        </w:tc>
      </w:tr>
      <w:tr w:rsidR="005143E8" w:rsidRPr="000E57E0" w14:paraId="1E228F5E" w14:textId="77777777" w:rsidTr="007C4DE5">
        <w:tc>
          <w:tcPr>
            <w:tcW w:w="3539" w:type="dxa"/>
          </w:tcPr>
          <w:p w14:paraId="69138A80" w14:textId="77777777" w:rsidR="005143E8" w:rsidRPr="000E57E0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0E57E0">
              <w:rPr>
                <w:rFonts w:asciiTheme="majorHAnsi" w:hAnsiTheme="majorHAnsi" w:cstheme="majorHAnsi"/>
                <w:lang w:val="pl-PL"/>
              </w:rPr>
              <w:t>Cel główny jednostki dydaktycznej/bloku tematycznego</w:t>
            </w:r>
          </w:p>
        </w:tc>
        <w:tc>
          <w:tcPr>
            <w:tcW w:w="5091" w:type="dxa"/>
          </w:tcPr>
          <w:p w14:paraId="2DB544F1" w14:textId="77777777" w:rsidR="005143E8" w:rsidRPr="000E57E0" w:rsidRDefault="00B2283B">
            <w:pPr>
              <w:rPr>
                <w:rFonts w:asciiTheme="majorHAnsi" w:hAnsiTheme="majorHAnsi" w:cstheme="majorHAnsi"/>
                <w:lang w:val="pl-PL"/>
              </w:rPr>
            </w:pPr>
            <w:r w:rsidRPr="000E57E0">
              <w:rPr>
                <w:rFonts w:asciiTheme="majorHAnsi" w:hAnsiTheme="majorHAnsi" w:cstheme="majorHAnsi"/>
                <w:lang w:val="pl-PL"/>
              </w:rPr>
              <w:t xml:space="preserve">Zapoznanie studentów z możliwościami wykorzystania danych UAV, w tym zdjęć RGB i </w:t>
            </w:r>
            <w:proofErr w:type="spellStart"/>
            <w:r w:rsidRPr="000E57E0">
              <w:rPr>
                <w:rFonts w:asciiTheme="majorHAnsi" w:hAnsiTheme="majorHAnsi" w:cstheme="majorHAnsi"/>
                <w:lang w:val="pl-PL"/>
              </w:rPr>
              <w:t>multispektralnych</w:t>
            </w:r>
            <w:proofErr w:type="spellEnd"/>
            <w:r w:rsidRPr="000E57E0">
              <w:rPr>
                <w:rFonts w:asciiTheme="majorHAnsi" w:hAnsiTheme="majorHAnsi" w:cstheme="majorHAnsi"/>
                <w:lang w:val="pl-PL"/>
              </w:rPr>
              <w:t xml:space="preserve"> oraz </w:t>
            </w:r>
            <w:proofErr w:type="spellStart"/>
            <w:r w:rsidRPr="000E57E0">
              <w:rPr>
                <w:rFonts w:asciiTheme="majorHAnsi" w:hAnsiTheme="majorHAnsi" w:cstheme="majorHAnsi"/>
                <w:lang w:val="pl-PL"/>
              </w:rPr>
              <w:t>ortofotomap</w:t>
            </w:r>
            <w:proofErr w:type="spellEnd"/>
            <w:r w:rsidRPr="000E57E0">
              <w:rPr>
                <w:rFonts w:asciiTheme="majorHAnsi" w:hAnsiTheme="majorHAnsi" w:cstheme="majorHAnsi"/>
                <w:lang w:val="pl-PL"/>
              </w:rPr>
              <w:t>, a także praktyczne przygotowanie studentów do wczytywania, kontroli, przetwarzania i interpretacji gotowych produktów z dronów w programie QGIS na potrzeby analiz rolniczych.</w:t>
            </w:r>
          </w:p>
        </w:tc>
      </w:tr>
      <w:tr w:rsidR="005143E8" w:rsidRPr="000E57E0" w14:paraId="3C8135ED" w14:textId="77777777" w:rsidTr="007C4DE5">
        <w:tc>
          <w:tcPr>
            <w:tcW w:w="3539" w:type="dxa"/>
          </w:tcPr>
          <w:p w14:paraId="2EE2DD5F" w14:textId="77777777" w:rsidR="005143E8" w:rsidRPr="000E57E0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0E57E0">
              <w:rPr>
                <w:rFonts w:asciiTheme="majorHAnsi" w:hAnsiTheme="majorHAnsi" w:cstheme="majorHAnsi"/>
                <w:lang w:val="pl-PL"/>
              </w:rPr>
              <w:t>Cele szczegółowe jednostki dydaktycznej/bloku tematycznego/modułu</w:t>
            </w:r>
          </w:p>
        </w:tc>
        <w:tc>
          <w:tcPr>
            <w:tcW w:w="5091" w:type="dxa"/>
          </w:tcPr>
          <w:p w14:paraId="50533F48" w14:textId="77777777" w:rsidR="005143E8" w:rsidRPr="000E57E0" w:rsidRDefault="00F67495">
            <w:pPr>
              <w:rPr>
                <w:rFonts w:asciiTheme="majorHAnsi" w:hAnsiTheme="majorHAnsi" w:cstheme="majorHAnsi"/>
                <w:lang w:val="pl-PL"/>
              </w:rPr>
            </w:pPr>
            <w:r w:rsidRPr="000E57E0">
              <w:rPr>
                <w:rFonts w:asciiTheme="majorHAnsi" w:hAnsiTheme="majorHAnsi" w:cstheme="majorHAnsi"/>
                <w:lang w:val="pl-PL"/>
              </w:rPr>
              <w:t xml:space="preserve">• Student rozumie, czym jest </w:t>
            </w:r>
            <w:proofErr w:type="spellStart"/>
            <w:r w:rsidRPr="000E57E0">
              <w:rPr>
                <w:rFonts w:asciiTheme="majorHAnsi" w:hAnsiTheme="majorHAnsi" w:cstheme="majorHAnsi"/>
                <w:lang w:val="pl-PL"/>
              </w:rPr>
              <w:t>ortofotomapa</w:t>
            </w:r>
            <w:proofErr w:type="spellEnd"/>
            <w:r w:rsidRPr="000E57E0">
              <w:rPr>
                <w:rFonts w:asciiTheme="majorHAnsi" w:hAnsiTheme="majorHAnsi" w:cstheme="majorHAnsi"/>
                <w:lang w:val="pl-PL"/>
              </w:rPr>
              <w:t xml:space="preserve"> z </w:t>
            </w:r>
            <w:proofErr w:type="spellStart"/>
            <w:r w:rsidRPr="000E57E0">
              <w:rPr>
                <w:rFonts w:asciiTheme="majorHAnsi" w:hAnsiTheme="majorHAnsi" w:cstheme="majorHAnsi"/>
                <w:lang w:val="pl-PL"/>
              </w:rPr>
              <w:t>drona</w:t>
            </w:r>
            <w:proofErr w:type="spellEnd"/>
            <w:r w:rsidRPr="000E57E0">
              <w:rPr>
                <w:rFonts w:asciiTheme="majorHAnsi" w:hAnsiTheme="majorHAnsi" w:cstheme="majorHAnsi"/>
                <w:lang w:val="pl-PL"/>
              </w:rPr>
              <w:t xml:space="preserve"> i dlaczego może być traktowana jako warstwa GIS możliwa do pomiaru, analizy i łączenia z innymi danymi przestrzennymi.</w:t>
            </w:r>
          </w:p>
          <w:p w14:paraId="24AF88B8" w14:textId="77777777" w:rsidR="00C84B6C" w:rsidRPr="000E57E0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0E57E0">
              <w:rPr>
                <w:rFonts w:asciiTheme="majorHAnsi" w:hAnsiTheme="majorHAnsi" w:cstheme="majorHAnsi"/>
                <w:lang w:val="pl-PL"/>
              </w:rPr>
              <w:t xml:space="preserve">• Student zna podstawowe różnice między zdjęciami RGB, danymi </w:t>
            </w:r>
            <w:proofErr w:type="spellStart"/>
            <w:r w:rsidRPr="000E57E0">
              <w:rPr>
                <w:rFonts w:asciiTheme="majorHAnsi" w:hAnsiTheme="majorHAnsi" w:cstheme="majorHAnsi"/>
                <w:lang w:val="pl-PL"/>
              </w:rPr>
              <w:t>multispektralnymi</w:t>
            </w:r>
            <w:proofErr w:type="spellEnd"/>
            <w:r w:rsidRPr="000E57E0">
              <w:rPr>
                <w:rFonts w:asciiTheme="majorHAnsi" w:hAnsiTheme="majorHAnsi" w:cstheme="majorHAnsi"/>
                <w:lang w:val="pl-PL"/>
              </w:rPr>
              <w:t>, kanałami obrazu, pikselem, rozdzielczością terenową GSD i głębią bitową.</w:t>
            </w:r>
          </w:p>
          <w:p w14:paraId="7D1CD355" w14:textId="77777777" w:rsidR="00C84B6C" w:rsidRPr="000E57E0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0E57E0">
              <w:rPr>
                <w:rFonts w:asciiTheme="majorHAnsi" w:hAnsiTheme="majorHAnsi" w:cstheme="majorHAnsi"/>
                <w:lang w:val="pl-PL"/>
              </w:rPr>
              <w:t>• Student potrafi wskazać najważniejsze elementy planowania nalotu UAV wpływające na późniejszą jakość danych: cel, termin, wysokość, zakładki zdjęć, warunki oświetlenia, kalibrację i punkty kontrolne.</w:t>
            </w:r>
          </w:p>
          <w:p w14:paraId="55E45193" w14:textId="77777777" w:rsidR="00C84B6C" w:rsidRPr="000E57E0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0E57E0">
              <w:rPr>
                <w:rFonts w:asciiTheme="majorHAnsi" w:hAnsiTheme="majorHAnsi" w:cstheme="majorHAnsi"/>
                <w:lang w:val="pl-PL"/>
              </w:rPr>
              <w:lastRenderedPageBreak/>
              <w:t xml:space="preserve">• Student potrafi wczytać w QGIS gotową </w:t>
            </w:r>
            <w:proofErr w:type="spellStart"/>
            <w:r w:rsidRPr="000E57E0">
              <w:rPr>
                <w:rFonts w:asciiTheme="majorHAnsi" w:hAnsiTheme="majorHAnsi" w:cstheme="majorHAnsi"/>
                <w:lang w:val="pl-PL"/>
              </w:rPr>
              <w:t>ortofotomapę</w:t>
            </w:r>
            <w:proofErr w:type="spellEnd"/>
            <w:r w:rsidRPr="000E57E0">
              <w:rPr>
                <w:rFonts w:asciiTheme="majorHAnsi" w:hAnsiTheme="majorHAnsi" w:cstheme="majorHAnsi"/>
                <w:lang w:val="pl-PL"/>
              </w:rPr>
              <w:t xml:space="preserve"> lub raster UAV, sprawdzić układ współrzędnych, rozdzielczość, zakres danych, kanały i podstawowe właściwości warstwy.</w:t>
            </w:r>
          </w:p>
          <w:p w14:paraId="331A4B3F" w14:textId="77777777" w:rsidR="00C84B6C" w:rsidRPr="000E57E0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0E57E0">
              <w:rPr>
                <w:rFonts w:asciiTheme="majorHAnsi" w:hAnsiTheme="majorHAnsi" w:cstheme="majorHAnsi"/>
                <w:lang w:val="pl-PL"/>
              </w:rPr>
              <w:t>• Student potrafi wykonać podstawowe operacje na danych UAV w QGIS, takie jak przycięcie do granicy pola, symbolizacja, przygotowanie kompozycji mapowej, obliczenie prostego indeksu lub zestawienie wartości w obrębie pól.</w:t>
            </w:r>
          </w:p>
          <w:p w14:paraId="12C5775F" w14:textId="77777777" w:rsidR="00C84B6C" w:rsidRPr="000E57E0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0E57E0">
              <w:rPr>
                <w:rFonts w:asciiTheme="majorHAnsi" w:hAnsiTheme="majorHAnsi" w:cstheme="majorHAnsi"/>
                <w:lang w:val="pl-PL"/>
              </w:rPr>
              <w:t>• Student potrafi krytycznie interpretować wyniki analiz UAV w kontekście rolniczym, uwzględniając ograniczenia danych, błędy geometryczne, warunki obserwacji i potrzebę weryfikacji terenowej.</w:t>
            </w:r>
          </w:p>
        </w:tc>
      </w:tr>
      <w:tr w:rsidR="005143E8" w:rsidRPr="000E57E0" w14:paraId="1A557826" w14:textId="77777777" w:rsidTr="007C4DE5">
        <w:tc>
          <w:tcPr>
            <w:tcW w:w="3539" w:type="dxa"/>
          </w:tcPr>
          <w:p w14:paraId="43FEAAB3" w14:textId="77777777" w:rsidR="005143E8" w:rsidRPr="000E57E0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0E57E0">
              <w:rPr>
                <w:rFonts w:asciiTheme="majorHAnsi" w:hAnsiTheme="majorHAnsi" w:cstheme="majorHAnsi"/>
                <w:lang w:val="pl-PL"/>
              </w:rPr>
              <w:lastRenderedPageBreak/>
              <w:t>Wymagania techniczne do realizacji jednostki dydaktycznej</w:t>
            </w:r>
          </w:p>
        </w:tc>
        <w:tc>
          <w:tcPr>
            <w:tcW w:w="5091" w:type="dxa"/>
          </w:tcPr>
          <w:p w14:paraId="1BE77A8F" w14:textId="77777777" w:rsidR="005143E8" w:rsidRPr="000E57E0" w:rsidRDefault="00C551F5">
            <w:pPr>
              <w:rPr>
                <w:rFonts w:asciiTheme="majorHAnsi" w:hAnsiTheme="majorHAnsi" w:cstheme="majorHAnsi"/>
                <w:lang w:val="pl-PL"/>
              </w:rPr>
            </w:pPr>
            <w:r w:rsidRPr="000E57E0">
              <w:rPr>
                <w:rFonts w:asciiTheme="majorHAnsi" w:hAnsiTheme="majorHAnsi" w:cstheme="majorHAnsi"/>
                <w:lang w:val="pl-PL"/>
              </w:rPr>
              <w:t xml:space="preserve">komputer, projektor, dostęp do </w:t>
            </w:r>
            <w:proofErr w:type="spellStart"/>
            <w:r w:rsidRPr="000E57E0">
              <w:rPr>
                <w:rFonts w:asciiTheme="majorHAnsi" w:hAnsiTheme="majorHAnsi" w:cstheme="majorHAnsi"/>
                <w:lang w:val="pl-PL"/>
              </w:rPr>
              <w:t>internetu</w:t>
            </w:r>
            <w:proofErr w:type="spellEnd"/>
          </w:p>
        </w:tc>
      </w:tr>
      <w:tr w:rsidR="005143E8" w:rsidRPr="000E57E0" w14:paraId="2AA46181" w14:textId="77777777" w:rsidTr="007C4DE5">
        <w:tc>
          <w:tcPr>
            <w:tcW w:w="3539" w:type="dxa"/>
          </w:tcPr>
          <w:p w14:paraId="5BEF061F" w14:textId="77777777" w:rsidR="005143E8" w:rsidRPr="000E57E0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0E57E0">
              <w:rPr>
                <w:rFonts w:asciiTheme="majorHAnsi" w:hAnsiTheme="majorHAnsi" w:cstheme="majorHAnsi"/>
                <w:lang w:val="pl-PL"/>
              </w:rPr>
              <w:t>Czynności organizacyjne i przygotowawcze</w:t>
            </w:r>
          </w:p>
        </w:tc>
        <w:tc>
          <w:tcPr>
            <w:tcW w:w="5091" w:type="dxa"/>
          </w:tcPr>
          <w:p w14:paraId="7BCAB590" w14:textId="77777777" w:rsidR="005143E8" w:rsidRPr="000E57E0" w:rsidRDefault="00315E35">
            <w:pPr>
              <w:rPr>
                <w:rFonts w:asciiTheme="majorHAnsi" w:hAnsiTheme="majorHAnsi" w:cstheme="majorHAnsi"/>
                <w:lang w:val="pl-PL"/>
              </w:rPr>
            </w:pPr>
            <w:r w:rsidRPr="000E57E0">
              <w:rPr>
                <w:rFonts w:asciiTheme="majorHAnsi" w:hAnsiTheme="majorHAnsi" w:cstheme="majorHAnsi"/>
                <w:lang w:val="pl-PL"/>
              </w:rPr>
              <w:t>udostępnienie</w:t>
            </w:r>
            <w:r w:rsidR="00C551F5" w:rsidRPr="000E57E0">
              <w:rPr>
                <w:rFonts w:asciiTheme="majorHAnsi" w:hAnsiTheme="majorHAnsi" w:cstheme="majorHAnsi"/>
                <w:lang w:val="pl-PL"/>
              </w:rPr>
              <w:t xml:space="preserve"> materiałów</w:t>
            </w:r>
            <w:r w:rsidRPr="000E57E0">
              <w:rPr>
                <w:rFonts w:asciiTheme="majorHAnsi" w:hAnsiTheme="majorHAnsi" w:cstheme="majorHAnsi"/>
                <w:lang w:val="pl-PL"/>
              </w:rPr>
              <w:t xml:space="preserve"> w formie elektronicznej</w:t>
            </w:r>
          </w:p>
        </w:tc>
      </w:tr>
    </w:tbl>
    <w:p w14:paraId="7F3D6601" w14:textId="77777777" w:rsidR="005143E8" w:rsidRPr="006B724A" w:rsidRDefault="00521628">
      <w:pPr>
        <w:pStyle w:val="Nagwek1"/>
        <w:rPr>
          <w:rFonts w:cstheme="majorHAnsi"/>
          <w:sz w:val="24"/>
          <w:lang w:val="pl-PL"/>
        </w:rPr>
      </w:pPr>
      <w:r w:rsidRPr="006B724A">
        <w:rPr>
          <w:rFonts w:cstheme="majorHAnsi"/>
          <w:sz w:val="24"/>
          <w:lang w:val="pl-PL"/>
        </w:rPr>
        <w:t>Harmonogram zajęć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091"/>
      </w:tblGrid>
      <w:tr w:rsidR="005143E8" w:rsidRPr="000E57E0" w14:paraId="093EE687" w14:textId="77777777" w:rsidTr="007C4DE5">
        <w:tc>
          <w:tcPr>
            <w:tcW w:w="3539" w:type="dxa"/>
          </w:tcPr>
          <w:p w14:paraId="717F33E3" w14:textId="77777777" w:rsidR="005143E8" w:rsidRPr="000E57E0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0E57E0">
              <w:rPr>
                <w:rFonts w:asciiTheme="majorHAnsi" w:hAnsiTheme="majorHAnsi" w:cstheme="majorHAnsi"/>
                <w:lang w:val="pl-PL"/>
              </w:rPr>
              <w:t>Nazwa zagadnienia 1</w:t>
            </w:r>
          </w:p>
        </w:tc>
        <w:tc>
          <w:tcPr>
            <w:tcW w:w="5091" w:type="dxa"/>
          </w:tcPr>
          <w:p w14:paraId="37F691AA" w14:textId="77777777" w:rsidR="005143E8" w:rsidRPr="000E57E0" w:rsidRDefault="00F67495">
            <w:pPr>
              <w:rPr>
                <w:rFonts w:asciiTheme="majorHAnsi" w:hAnsiTheme="majorHAnsi" w:cstheme="majorHAnsi"/>
                <w:lang w:val="pl-PL"/>
              </w:rPr>
            </w:pPr>
            <w:r w:rsidRPr="000E57E0">
              <w:rPr>
                <w:rFonts w:asciiTheme="majorHAnsi" w:hAnsiTheme="majorHAnsi" w:cstheme="majorHAnsi"/>
                <w:lang w:val="pl-PL"/>
              </w:rPr>
              <w:t xml:space="preserve">Drony, sensory i </w:t>
            </w:r>
            <w:proofErr w:type="spellStart"/>
            <w:r w:rsidRPr="000E57E0">
              <w:rPr>
                <w:rFonts w:asciiTheme="majorHAnsi" w:hAnsiTheme="majorHAnsi" w:cstheme="majorHAnsi"/>
                <w:lang w:val="pl-PL"/>
              </w:rPr>
              <w:t>ortofotomapy</w:t>
            </w:r>
            <w:proofErr w:type="spellEnd"/>
            <w:r w:rsidRPr="000E57E0">
              <w:rPr>
                <w:rFonts w:asciiTheme="majorHAnsi" w:hAnsiTheme="majorHAnsi" w:cstheme="majorHAnsi"/>
                <w:lang w:val="pl-PL"/>
              </w:rPr>
              <w:t xml:space="preserve"> jako źródło danych GIS</w:t>
            </w:r>
          </w:p>
        </w:tc>
      </w:tr>
      <w:tr w:rsidR="005143E8" w:rsidRPr="000E57E0" w14:paraId="6B3DC006" w14:textId="77777777" w:rsidTr="007C4DE5">
        <w:tc>
          <w:tcPr>
            <w:tcW w:w="3539" w:type="dxa"/>
          </w:tcPr>
          <w:p w14:paraId="4D1E6C42" w14:textId="77777777" w:rsidR="005143E8" w:rsidRPr="000E57E0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0E57E0">
              <w:rPr>
                <w:rFonts w:asciiTheme="majorHAnsi" w:hAnsiTheme="majorHAnsi" w:cstheme="majorHAnsi"/>
                <w:lang w:val="pl-PL"/>
              </w:rPr>
              <w:t>Planowany czas realizacji</w:t>
            </w:r>
          </w:p>
        </w:tc>
        <w:tc>
          <w:tcPr>
            <w:tcW w:w="5091" w:type="dxa"/>
          </w:tcPr>
          <w:p w14:paraId="232C080E" w14:textId="77777777" w:rsidR="005143E8" w:rsidRPr="000E57E0" w:rsidRDefault="006273BF">
            <w:pPr>
              <w:rPr>
                <w:rFonts w:asciiTheme="majorHAnsi" w:hAnsiTheme="majorHAnsi" w:cstheme="majorHAnsi"/>
                <w:lang w:val="pl-PL"/>
              </w:rPr>
            </w:pPr>
            <w:r w:rsidRPr="000E57E0">
              <w:rPr>
                <w:rFonts w:asciiTheme="majorHAnsi" w:hAnsiTheme="majorHAnsi" w:cstheme="majorHAnsi"/>
                <w:lang w:val="pl-PL"/>
              </w:rPr>
              <w:t>20 minut</w:t>
            </w:r>
          </w:p>
        </w:tc>
      </w:tr>
      <w:tr w:rsidR="005143E8" w:rsidRPr="000E57E0" w14:paraId="2D7D095C" w14:textId="77777777" w:rsidTr="007C4DE5">
        <w:tc>
          <w:tcPr>
            <w:tcW w:w="3539" w:type="dxa"/>
          </w:tcPr>
          <w:p w14:paraId="3AFC9633" w14:textId="77777777" w:rsidR="005143E8" w:rsidRPr="000E57E0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0E57E0">
              <w:rPr>
                <w:rFonts w:asciiTheme="majorHAnsi" w:hAnsiTheme="majorHAnsi" w:cstheme="majorHAnsi"/>
                <w:lang w:val="pl-PL"/>
              </w:rPr>
              <w:t>Sekwencja działań, zadań ćwiczeń lub innych aktywności w ramach zagadnienia 1</w:t>
            </w:r>
          </w:p>
        </w:tc>
        <w:tc>
          <w:tcPr>
            <w:tcW w:w="5091" w:type="dxa"/>
          </w:tcPr>
          <w:p w14:paraId="071AEB49" w14:textId="77777777" w:rsidR="005143E8" w:rsidRPr="000E57E0" w:rsidRDefault="00F67495">
            <w:pPr>
              <w:rPr>
                <w:rFonts w:asciiTheme="majorHAnsi" w:hAnsiTheme="majorHAnsi" w:cstheme="majorHAnsi"/>
                <w:lang w:val="pl-PL"/>
              </w:rPr>
            </w:pPr>
            <w:r w:rsidRPr="000E57E0">
              <w:rPr>
                <w:rFonts w:asciiTheme="majorHAnsi" w:hAnsiTheme="majorHAnsi" w:cstheme="majorHAnsi"/>
                <w:lang w:val="pl-PL"/>
              </w:rPr>
              <w:t>o Krótkie wprowadzenie do celu ćwiczeń: wykorzystanie gotowych produktów UAV jako danych wejściowych do analiz rolniczych w QGIS.</w:t>
            </w:r>
          </w:p>
          <w:p w14:paraId="2EC1114F" w14:textId="77777777" w:rsidR="00C84B6C" w:rsidRPr="000E57E0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0E57E0">
              <w:rPr>
                <w:rFonts w:asciiTheme="majorHAnsi" w:hAnsiTheme="majorHAnsi" w:cstheme="majorHAnsi"/>
                <w:lang w:val="pl-PL"/>
              </w:rPr>
              <w:t xml:space="preserve">o Omówienie różnicy między zwykłym zdjęciem z </w:t>
            </w:r>
            <w:proofErr w:type="spellStart"/>
            <w:r w:rsidRPr="000E57E0">
              <w:rPr>
                <w:rFonts w:asciiTheme="majorHAnsi" w:hAnsiTheme="majorHAnsi" w:cstheme="majorHAnsi"/>
                <w:lang w:val="pl-PL"/>
              </w:rPr>
              <w:t>drona</w:t>
            </w:r>
            <w:proofErr w:type="spellEnd"/>
            <w:r w:rsidRPr="000E57E0">
              <w:rPr>
                <w:rFonts w:asciiTheme="majorHAnsi" w:hAnsiTheme="majorHAnsi" w:cstheme="majorHAnsi"/>
                <w:lang w:val="pl-PL"/>
              </w:rPr>
              <w:t xml:space="preserve"> a </w:t>
            </w:r>
            <w:proofErr w:type="spellStart"/>
            <w:r w:rsidRPr="000E57E0">
              <w:rPr>
                <w:rFonts w:asciiTheme="majorHAnsi" w:hAnsiTheme="majorHAnsi" w:cstheme="majorHAnsi"/>
                <w:lang w:val="pl-PL"/>
              </w:rPr>
              <w:t>ortofotomapą</w:t>
            </w:r>
            <w:proofErr w:type="spellEnd"/>
            <w:r w:rsidRPr="000E57E0">
              <w:rPr>
                <w:rFonts w:asciiTheme="majorHAnsi" w:hAnsiTheme="majorHAnsi" w:cstheme="majorHAnsi"/>
                <w:lang w:val="pl-PL"/>
              </w:rPr>
              <w:t xml:space="preserve"> skorygowaną geometrycznie i możliwą do użycia w GIS.</w:t>
            </w:r>
          </w:p>
          <w:p w14:paraId="3FC1C99C" w14:textId="77777777" w:rsidR="00C84B6C" w:rsidRPr="000E57E0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0E57E0">
              <w:rPr>
                <w:rFonts w:asciiTheme="majorHAnsi" w:hAnsiTheme="majorHAnsi" w:cstheme="majorHAnsi"/>
                <w:lang w:val="pl-PL"/>
              </w:rPr>
              <w:t>o Przedstawienie przykładowych zastosowań w rolnictwie: ocena wschodów, obsady roślin, zachwaszczenia, uszkodzeń, podtopień, stresu wodnego i dokumentacja stanu upraw.</w:t>
            </w:r>
          </w:p>
          <w:p w14:paraId="08602B36" w14:textId="77777777" w:rsidR="00C84B6C" w:rsidRPr="000E57E0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0E57E0">
              <w:rPr>
                <w:rFonts w:asciiTheme="majorHAnsi" w:hAnsiTheme="majorHAnsi" w:cstheme="majorHAnsi"/>
                <w:lang w:val="pl-PL"/>
              </w:rPr>
              <w:t xml:space="preserve">o Omówienie typów platform UAV i sensorów: RGB, </w:t>
            </w:r>
            <w:proofErr w:type="spellStart"/>
            <w:r w:rsidRPr="000E57E0">
              <w:rPr>
                <w:rFonts w:asciiTheme="majorHAnsi" w:hAnsiTheme="majorHAnsi" w:cstheme="majorHAnsi"/>
                <w:lang w:val="pl-PL"/>
              </w:rPr>
              <w:t>multispektralnych</w:t>
            </w:r>
            <w:proofErr w:type="spellEnd"/>
            <w:r w:rsidRPr="000E57E0">
              <w:rPr>
                <w:rFonts w:asciiTheme="majorHAnsi" w:hAnsiTheme="majorHAnsi" w:cstheme="majorHAnsi"/>
                <w:lang w:val="pl-PL"/>
              </w:rPr>
              <w:t xml:space="preserve">, termalnych i </w:t>
            </w:r>
            <w:proofErr w:type="spellStart"/>
            <w:r w:rsidRPr="000E57E0">
              <w:rPr>
                <w:rFonts w:asciiTheme="majorHAnsi" w:hAnsiTheme="majorHAnsi" w:cstheme="majorHAnsi"/>
                <w:lang w:val="pl-PL"/>
              </w:rPr>
              <w:t>LiDAR</w:t>
            </w:r>
            <w:proofErr w:type="spellEnd"/>
            <w:r w:rsidRPr="000E57E0">
              <w:rPr>
                <w:rFonts w:asciiTheme="majorHAnsi" w:hAnsiTheme="majorHAnsi" w:cstheme="majorHAnsi"/>
                <w:lang w:val="pl-PL"/>
              </w:rPr>
              <w:t>, ze wskazaniem, jakie dane mogą być później analizowane w QGIS.</w:t>
            </w:r>
          </w:p>
          <w:p w14:paraId="6C66594E" w14:textId="77777777" w:rsidR="00C84B6C" w:rsidRPr="000E57E0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0E57E0">
              <w:rPr>
                <w:rFonts w:asciiTheme="majorHAnsi" w:hAnsiTheme="majorHAnsi" w:cstheme="majorHAnsi"/>
                <w:lang w:val="pl-PL"/>
              </w:rPr>
              <w:t xml:space="preserve">o Uruchomienie QGIS i przygotowanie projektu do pracy z przykładową </w:t>
            </w:r>
            <w:proofErr w:type="spellStart"/>
            <w:r w:rsidRPr="000E57E0">
              <w:rPr>
                <w:rFonts w:asciiTheme="majorHAnsi" w:hAnsiTheme="majorHAnsi" w:cstheme="majorHAnsi"/>
                <w:lang w:val="pl-PL"/>
              </w:rPr>
              <w:t>ortofotomapą</w:t>
            </w:r>
            <w:proofErr w:type="spellEnd"/>
            <w:r w:rsidRPr="000E57E0">
              <w:rPr>
                <w:rFonts w:asciiTheme="majorHAnsi" w:hAnsiTheme="majorHAnsi" w:cstheme="majorHAnsi"/>
                <w:lang w:val="pl-PL"/>
              </w:rPr>
              <w:t xml:space="preserve"> lub rastrem UAV.</w:t>
            </w:r>
          </w:p>
        </w:tc>
      </w:tr>
      <w:tr w:rsidR="005143E8" w:rsidRPr="000E57E0" w14:paraId="7370F56A" w14:textId="77777777" w:rsidTr="007C4DE5">
        <w:tc>
          <w:tcPr>
            <w:tcW w:w="3539" w:type="dxa"/>
          </w:tcPr>
          <w:p w14:paraId="30DCEA5C" w14:textId="77777777" w:rsidR="005143E8" w:rsidRPr="000E57E0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0E57E0">
              <w:rPr>
                <w:rFonts w:asciiTheme="majorHAnsi" w:hAnsiTheme="majorHAnsi" w:cstheme="majorHAnsi"/>
                <w:lang w:val="pl-PL"/>
              </w:rPr>
              <w:t>Nazwa zagadnienia 2</w:t>
            </w:r>
          </w:p>
        </w:tc>
        <w:tc>
          <w:tcPr>
            <w:tcW w:w="5091" w:type="dxa"/>
          </w:tcPr>
          <w:p w14:paraId="2617A064" w14:textId="77777777" w:rsidR="005143E8" w:rsidRPr="000E57E0" w:rsidRDefault="00F67495">
            <w:pPr>
              <w:rPr>
                <w:rFonts w:asciiTheme="majorHAnsi" w:hAnsiTheme="majorHAnsi" w:cstheme="majorHAnsi"/>
                <w:lang w:val="pl-PL"/>
              </w:rPr>
            </w:pPr>
            <w:r w:rsidRPr="000E57E0">
              <w:rPr>
                <w:rFonts w:asciiTheme="majorHAnsi" w:hAnsiTheme="majorHAnsi" w:cstheme="majorHAnsi"/>
                <w:lang w:val="pl-PL"/>
              </w:rPr>
              <w:t>Planowanie nalotu i jakość produktów UAV</w:t>
            </w:r>
          </w:p>
        </w:tc>
      </w:tr>
      <w:tr w:rsidR="005143E8" w:rsidRPr="000E57E0" w14:paraId="2029806A" w14:textId="77777777" w:rsidTr="007C4DE5">
        <w:tc>
          <w:tcPr>
            <w:tcW w:w="3539" w:type="dxa"/>
          </w:tcPr>
          <w:p w14:paraId="4F83E296" w14:textId="77777777" w:rsidR="005143E8" w:rsidRPr="000E57E0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0E57E0">
              <w:rPr>
                <w:rFonts w:asciiTheme="majorHAnsi" w:hAnsiTheme="majorHAnsi" w:cstheme="majorHAnsi"/>
                <w:lang w:val="pl-PL"/>
              </w:rPr>
              <w:t>Planowany czas realizacji</w:t>
            </w:r>
          </w:p>
        </w:tc>
        <w:tc>
          <w:tcPr>
            <w:tcW w:w="5091" w:type="dxa"/>
          </w:tcPr>
          <w:p w14:paraId="119870BB" w14:textId="77777777" w:rsidR="005143E8" w:rsidRPr="000E57E0" w:rsidRDefault="006273BF">
            <w:pPr>
              <w:rPr>
                <w:rFonts w:asciiTheme="majorHAnsi" w:hAnsiTheme="majorHAnsi" w:cstheme="majorHAnsi"/>
                <w:lang w:val="pl-PL"/>
              </w:rPr>
            </w:pPr>
            <w:r w:rsidRPr="000E57E0">
              <w:rPr>
                <w:rFonts w:asciiTheme="majorHAnsi" w:hAnsiTheme="majorHAnsi" w:cstheme="majorHAnsi"/>
                <w:lang w:val="pl-PL"/>
              </w:rPr>
              <w:t>25 minut</w:t>
            </w:r>
          </w:p>
        </w:tc>
      </w:tr>
      <w:tr w:rsidR="005143E8" w:rsidRPr="000E57E0" w14:paraId="4E299969" w14:textId="77777777" w:rsidTr="007C4DE5">
        <w:tc>
          <w:tcPr>
            <w:tcW w:w="3539" w:type="dxa"/>
          </w:tcPr>
          <w:p w14:paraId="73302B1C" w14:textId="77777777" w:rsidR="005143E8" w:rsidRPr="000E57E0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0E57E0">
              <w:rPr>
                <w:rFonts w:asciiTheme="majorHAnsi" w:hAnsiTheme="majorHAnsi" w:cstheme="majorHAnsi"/>
                <w:lang w:val="pl-PL"/>
              </w:rPr>
              <w:t>Sekwencja działań, zadań ćwiczeń lub innych aktywności w ramach zagadnienia 2</w:t>
            </w:r>
          </w:p>
        </w:tc>
        <w:tc>
          <w:tcPr>
            <w:tcW w:w="5091" w:type="dxa"/>
          </w:tcPr>
          <w:p w14:paraId="19F2D1C0" w14:textId="77777777" w:rsidR="005143E8" w:rsidRPr="000E57E0" w:rsidRDefault="006273BF">
            <w:pPr>
              <w:rPr>
                <w:rFonts w:asciiTheme="majorHAnsi" w:hAnsiTheme="majorHAnsi" w:cstheme="majorHAnsi"/>
                <w:lang w:val="pl-PL"/>
              </w:rPr>
            </w:pPr>
            <w:r w:rsidRPr="000E57E0">
              <w:rPr>
                <w:rFonts w:asciiTheme="majorHAnsi" w:hAnsiTheme="majorHAnsi" w:cstheme="majorHAnsi"/>
                <w:lang w:val="pl-PL"/>
              </w:rPr>
              <w:t>o Omówienie elementów planowania nalotu wpływających na jakość danych: cel, obszar, termin, wysokość lotu, GSD, zakładka podłużna i poprzeczna oraz warunki oświetlenia.</w:t>
            </w:r>
          </w:p>
          <w:p w14:paraId="136580E7" w14:textId="77777777" w:rsidR="00C84B6C" w:rsidRPr="000E57E0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0E57E0">
              <w:rPr>
                <w:rFonts w:asciiTheme="majorHAnsi" w:hAnsiTheme="majorHAnsi" w:cstheme="majorHAnsi"/>
                <w:lang w:val="pl-PL"/>
              </w:rPr>
              <w:lastRenderedPageBreak/>
              <w:t xml:space="preserve">o Wyjaśnienie znaczenia kalibracji radiometrycznej, punktów kontrolnych GCP, RTK i PPK dla zgodności przestrzennej </w:t>
            </w:r>
            <w:proofErr w:type="spellStart"/>
            <w:r w:rsidRPr="000E57E0">
              <w:rPr>
                <w:rFonts w:asciiTheme="majorHAnsi" w:hAnsiTheme="majorHAnsi" w:cstheme="majorHAnsi"/>
                <w:lang w:val="pl-PL"/>
              </w:rPr>
              <w:t>ortofotomapy</w:t>
            </w:r>
            <w:proofErr w:type="spellEnd"/>
            <w:r w:rsidRPr="000E57E0">
              <w:rPr>
                <w:rFonts w:asciiTheme="majorHAnsi" w:hAnsiTheme="majorHAnsi" w:cstheme="majorHAnsi"/>
                <w:lang w:val="pl-PL"/>
              </w:rPr>
              <w:t xml:space="preserve"> z innymi warstwami GIS.</w:t>
            </w:r>
          </w:p>
          <w:p w14:paraId="380EE2B4" w14:textId="77777777" w:rsidR="00C84B6C" w:rsidRPr="000E57E0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0E57E0">
              <w:rPr>
                <w:rFonts w:asciiTheme="majorHAnsi" w:hAnsiTheme="majorHAnsi" w:cstheme="majorHAnsi"/>
                <w:lang w:val="pl-PL"/>
              </w:rPr>
              <w:t>o Krótkie omówienie kwestii formalnych i bezpieczeństwa lotów jako elementu odpowiedzialnego pozyskiwania danych UAV, bez wykonywania lotu w ramach ćwiczeń komputerowych.</w:t>
            </w:r>
          </w:p>
          <w:p w14:paraId="2E1BE37E" w14:textId="77777777" w:rsidR="00C84B6C" w:rsidRPr="000E57E0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0E57E0">
              <w:rPr>
                <w:rFonts w:asciiTheme="majorHAnsi" w:hAnsiTheme="majorHAnsi" w:cstheme="majorHAnsi"/>
                <w:lang w:val="pl-PL"/>
              </w:rPr>
              <w:t>o Analiza przykładowych metadanych lub opisu nalotu: rozdzielczość, data wykonania, sensor, układ współrzędnych i format pliku.</w:t>
            </w:r>
          </w:p>
          <w:p w14:paraId="7EF312EA" w14:textId="77777777" w:rsidR="00C84B6C" w:rsidRPr="000E57E0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0E57E0">
              <w:rPr>
                <w:rFonts w:asciiTheme="majorHAnsi" w:hAnsiTheme="majorHAnsi" w:cstheme="majorHAnsi"/>
                <w:lang w:val="pl-PL"/>
              </w:rPr>
              <w:t>o Dyskusja, które parametry nalotu są najważniejsze dla konkretnego pytania rolniczego, np. liczenia roślin, oceny szkód albo tworzenia indeksów wegetacyjnych.</w:t>
            </w:r>
          </w:p>
        </w:tc>
      </w:tr>
      <w:tr w:rsidR="00F67495" w:rsidRPr="000E57E0" w14:paraId="72E058AD" w14:textId="77777777" w:rsidTr="007C4DE5">
        <w:tc>
          <w:tcPr>
            <w:tcW w:w="3539" w:type="dxa"/>
          </w:tcPr>
          <w:p w14:paraId="2CEF3B78" w14:textId="77777777" w:rsidR="00F67495" w:rsidRPr="000E57E0" w:rsidRDefault="00F67495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0E57E0">
              <w:rPr>
                <w:rFonts w:asciiTheme="majorHAnsi" w:hAnsiTheme="majorHAnsi" w:cstheme="majorHAnsi"/>
                <w:lang w:val="pl-PL"/>
              </w:rPr>
              <w:lastRenderedPageBreak/>
              <w:t xml:space="preserve">Nazwa zagadnienia </w:t>
            </w:r>
            <w:r w:rsidR="006273BF" w:rsidRPr="000E57E0">
              <w:rPr>
                <w:rFonts w:asciiTheme="majorHAnsi" w:hAnsiTheme="majorHAnsi" w:cstheme="majorHAnsi"/>
                <w:lang w:val="pl-PL"/>
              </w:rPr>
              <w:t>3</w:t>
            </w:r>
          </w:p>
        </w:tc>
        <w:tc>
          <w:tcPr>
            <w:tcW w:w="5091" w:type="dxa"/>
          </w:tcPr>
          <w:p w14:paraId="70C93AC4" w14:textId="77777777" w:rsidR="00F67495" w:rsidRPr="000E57E0" w:rsidRDefault="00F67495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0E57E0">
              <w:rPr>
                <w:rFonts w:asciiTheme="majorHAnsi" w:hAnsiTheme="majorHAnsi" w:cstheme="majorHAnsi"/>
                <w:lang w:val="pl-PL"/>
              </w:rPr>
              <w:t>Wczytywanie i podstawowe przetwarzanie danych UAV w QGIS</w:t>
            </w:r>
          </w:p>
        </w:tc>
      </w:tr>
      <w:tr w:rsidR="00F67495" w:rsidRPr="000E57E0" w14:paraId="73CA997A" w14:textId="77777777" w:rsidTr="007C4DE5">
        <w:tc>
          <w:tcPr>
            <w:tcW w:w="3539" w:type="dxa"/>
          </w:tcPr>
          <w:p w14:paraId="23B6DF35" w14:textId="77777777" w:rsidR="00F67495" w:rsidRPr="000E57E0" w:rsidRDefault="00F67495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0E57E0">
              <w:rPr>
                <w:rFonts w:asciiTheme="majorHAnsi" w:hAnsiTheme="majorHAnsi" w:cstheme="majorHAnsi"/>
                <w:lang w:val="pl-PL"/>
              </w:rPr>
              <w:t>Planowany czas realizacji</w:t>
            </w:r>
          </w:p>
        </w:tc>
        <w:tc>
          <w:tcPr>
            <w:tcW w:w="5091" w:type="dxa"/>
          </w:tcPr>
          <w:p w14:paraId="399DBF8F" w14:textId="77777777" w:rsidR="00F67495" w:rsidRPr="000E57E0" w:rsidRDefault="006273BF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0E57E0">
              <w:rPr>
                <w:rFonts w:asciiTheme="majorHAnsi" w:hAnsiTheme="majorHAnsi" w:cstheme="majorHAnsi"/>
                <w:lang w:val="pl-PL"/>
              </w:rPr>
              <w:t>25 minut</w:t>
            </w:r>
          </w:p>
        </w:tc>
      </w:tr>
      <w:tr w:rsidR="00F67495" w:rsidRPr="000E57E0" w14:paraId="3085BFB9" w14:textId="77777777" w:rsidTr="007C4DE5">
        <w:tc>
          <w:tcPr>
            <w:tcW w:w="3539" w:type="dxa"/>
          </w:tcPr>
          <w:p w14:paraId="3E6ED6EE" w14:textId="77777777" w:rsidR="00F67495" w:rsidRPr="000E57E0" w:rsidRDefault="00F67495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0E57E0">
              <w:rPr>
                <w:rFonts w:asciiTheme="majorHAnsi" w:hAnsiTheme="majorHAnsi" w:cstheme="majorHAnsi"/>
                <w:lang w:val="pl-PL"/>
              </w:rPr>
              <w:t xml:space="preserve">Sekwencja działań, zadań ćwiczeń lub innych aktywności w ramach zagadnienia </w:t>
            </w:r>
            <w:r w:rsidR="006273BF" w:rsidRPr="000E57E0">
              <w:rPr>
                <w:rFonts w:asciiTheme="majorHAnsi" w:hAnsiTheme="majorHAnsi" w:cstheme="majorHAnsi"/>
                <w:lang w:val="pl-PL"/>
              </w:rPr>
              <w:t>3</w:t>
            </w:r>
          </w:p>
        </w:tc>
        <w:tc>
          <w:tcPr>
            <w:tcW w:w="5091" w:type="dxa"/>
          </w:tcPr>
          <w:p w14:paraId="3D383ACF" w14:textId="77777777" w:rsidR="00F67495" w:rsidRPr="000E57E0" w:rsidRDefault="006273BF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0E57E0">
              <w:rPr>
                <w:rFonts w:asciiTheme="majorHAnsi" w:hAnsiTheme="majorHAnsi" w:cstheme="majorHAnsi"/>
                <w:lang w:val="pl-PL"/>
              </w:rPr>
              <w:t xml:space="preserve">o Wczytanie do QGIS gotowej </w:t>
            </w:r>
            <w:proofErr w:type="spellStart"/>
            <w:r w:rsidRPr="000E57E0">
              <w:rPr>
                <w:rFonts w:asciiTheme="majorHAnsi" w:hAnsiTheme="majorHAnsi" w:cstheme="majorHAnsi"/>
                <w:lang w:val="pl-PL"/>
              </w:rPr>
              <w:t>ortofotomapy</w:t>
            </w:r>
            <w:proofErr w:type="spellEnd"/>
            <w:r w:rsidRPr="000E57E0">
              <w:rPr>
                <w:rFonts w:asciiTheme="majorHAnsi" w:hAnsiTheme="majorHAnsi" w:cstheme="majorHAnsi"/>
                <w:lang w:val="pl-PL"/>
              </w:rPr>
              <w:t xml:space="preserve">, rastra wielokanałowego lub przykładowego produktu fotogrametrycznego w formacie </w:t>
            </w:r>
            <w:proofErr w:type="spellStart"/>
            <w:r w:rsidRPr="000E57E0">
              <w:rPr>
                <w:rFonts w:asciiTheme="majorHAnsi" w:hAnsiTheme="majorHAnsi" w:cstheme="majorHAnsi"/>
                <w:lang w:val="pl-PL"/>
              </w:rPr>
              <w:t>GeoTIFF</w:t>
            </w:r>
            <w:proofErr w:type="spellEnd"/>
            <w:r w:rsidRPr="000E57E0">
              <w:rPr>
                <w:rFonts w:asciiTheme="majorHAnsi" w:hAnsiTheme="majorHAnsi" w:cstheme="majorHAnsi"/>
                <w:lang w:val="pl-PL"/>
              </w:rPr>
              <w:t>.</w:t>
            </w:r>
          </w:p>
          <w:p w14:paraId="3134E294" w14:textId="77777777" w:rsidR="00C84B6C" w:rsidRPr="000E57E0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0E57E0">
              <w:rPr>
                <w:rFonts w:asciiTheme="majorHAnsi" w:hAnsiTheme="majorHAnsi" w:cstheme="majorHAnsi"/>
                <w:lang w:val="pl-PL"/>
              </w:rPr>
              <w:t>o Sprawdzenie właściwości warstwy: układu współrzędnych, rozdzielczości, liczby kanałów, zakresu wartości pikseli, skali wyświetlania i podstawowych informacji o pliku.</w:t>
            </w:r>
          </w:p>
          <w:p w14:paraId="54E51743" w14:textId="77777777" w:rsidR="00C84B6C" w:rsidRPr="000E57E0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0E57E0">
              <w:rPr>
                <w:rFonts w:asciiTheme="majorHAnsi" w:hAnsiTheme="majorHAnsi" w:cstheme="majorHAnsi"/>
                <w:lang w:val="pl-PL"/>
              </w:rPr>
              <w:t xml:space="preserve">o Dodanie granicy pola lub działki jako warstwy wektorowej i ocena zgodności przestrzennej </w:t>
            </w:r>
            <w:proofErr w:type="spellStart"/>
            <w:r w:rsidRPr="000E57E0">
              <w:rPr>
                <w:rFonts w:asciiTheme="majorHAnsi" w:hAnsiTheme="majorHAnsi" w:cstheme="majorHAnsi"/>
                <w:lang w:val="pl-PL"/>
              </w:rPr>
              <w:t>ortofotomapy</w:t>
            </w:r>
            <w:proofErr w:type="spellEnd"/>
            <w:r w:rsidRPr="000E57E0">
              <w:rPr>
                <w:rFonts w:asciiTheme="majorHAnsi" w:hAnsiTheme="majorHAnsi" w:cstheme="majorHAnsi"/>
                <w:lang w:val="pl-PL"/>
              </w:rPr>
              <w:t xml:space="preserve"> z innymi danymi, np. </w:t>
            </w:r>
            <w:proofErr w:type="spellStart"/>
            <w:r w:rsidRPr="000E57E0">
              <w:rPr>
                <w:rFonts w:asciiTheme="majorHAnsi" w:hAnsiTheme="majorHAnsi" w:cstheme="majorHAnsi"/>
                <w:lang w:val="pl-PL"/>
              </w:rPr>
              <w:t>ortofotomapą</w:t>
            </w:r>
            <w:proofErr w:type="spellEnd"/>
            <w:r w:rsidRPr="000E57E0">
              <w:rPr>
                <w:rFonts w:asciiTheme="majorHAnsi" w:hAnsiTheme="majorHAnsi" w:cstheme="majorHAnsi"/>
                <w:lang w:val="pl-PL"/>
              </w:rPr>
              <w:t xml:space="preserve"> publiczną, granicą pola lub punktami kontrolnymi.</w:t>
            </w:r>
          </w:p>
          <w:p w14:paraId="73BA5AD3" w14:textId="77777777" w:rsidR="00C84B6C" w:rsidRPr="000E57E0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0E57E0">
              <w:rPr>
                <w:rFonts w:asciiTheme="majorHAnsi" w:hAnsiTheme="majorHAnsi" w:cstheme="majorHAnsi"/>
                <w:lang w:val="pl-PL"/>
              </w:rPr>
              <w:t>o Wykonanie prostych operacji w QGIS: przycięcie rastra do granicy pola, zmiana symbolizacji, ustawienie przezroczystości, przygotowanie kompozycji mapowej oraz zapis wyniku.</w:t>
            </w:r>
          </w:p>
          <w:p w14:paraId="4F3B49A9" w14:textId="77777777" w:rsidR="00C84B6C" w:rsidRPr="000E57E0" w:rsidRDefault="00000000">
            <w:pPr>
              <w:rPr>
                <w:rFonts w:asciiTheme="majorHAnsi" w:hAnsiTheme="majorHAnsi" w:cstheme="majorHAnsi"/>
              </w:rPr>
            </w:pPr>
            <w:r w:rsidRPr="000E57E0">
              <w:rPr>
                <w:rFonts w:asciiTheme="majorHAnsi" w:hAnsiTheme="majorHAnsi" w:cstheme="majorHAnsi"/>
                <w:lang w:val="pl-PL"/>
              </w:rPr>
              <w:t xml:space="preserve">o W przypadku danych z odpowiednimi kanałami: pokaz użycia Kalkulatora rastra do obliczenia prostego indeksu, np. </w:t>
            </w:r>
            <w:r w:rsidRPr="000E57E0">
              <w:rPr>
                <w:rFonts w:asciiTheme="majorHAnsi" w:hAnsiTheme="majorHAnsi" w:cstheme="majorHAnsi"/>
              </w:rPr>
              <w:t xml:space="preserve">NGRDI z </w:t>
            </w:r>
            <w:proofErr w:type="spellStart"/>
            <w:r w:rsidRPr="000E57E0">
              <w:rPr>
                <w:rFonts w:asciiTheme="majorHAnsi" w:hAnsiTheme="majorHAnsi" w:cstheme="majorHAnsi"/>
              </w:rPr>
              <w:t>obrazu</w:t>
            </w:r>
            <w:proofErr w:type="spellEnd"/>
            <w:r w:rsidRPr="000E57E0">
              <w:rPr>
                <w:rFonts w:asciiTheme="majorHAnsi" w:hAnsiTheme="majorHAnsi" w:cstheme="majorHAnsi"/>
              </w:rPr>
              <w:t xml:space="preserve"> RGB </w:t>
            </w:r>
            <w:proofErr w:type="spellStart"/>
            <w:r w:rsidRPr="000E57E0">
              <w:rPr>
                <w:rFonts w:asciiTheme="majorHAnsi" w:hAnsiTheme="majorHAnsi" w:cstheme="majorHAnsi"/>
              </w:rPr>
              <w:t>albo</w:t>
            </w:r>
            <w:proofErr w:type="spellEnd"/>
            <w:r w:rsidRPr="000E57E0">
              <w:rPr>
                <w:rFonts w:asciiTheme="majorHAnsi" w:hAnsiTheme="majorHAnsi" w:cstheme="majorHAnsi"/>
              </w:rPr>
              <w:t xml:space="preserve"> NDVI z </w:t>
            </w:r>
            <w:proofErr w:type="spellStart"/>
            <w:r w:rsidRPr="000E57E0">
              <w:rPr>
                <w:rFonts w:asciiTheme="majorHAnsi" w:hAnsiTheme="majorHAnsi" w:cstheme="majorHAnsi"/>
              </w:rPr>
              <w:t>danych</w:t>
            </w:r>
            <w:proofErr w:type="spellEnd"/>
            <w:r w:rsidRPr="000E57E0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0E57E0">
              <w:rPr>
                <w:rFonts w:asciiTheme="majorHAnsi" w:hAnsiTheme="majorHAnsi" w:cstheme="majorHAnsi"/>
              </w:rPr>
              <w:t>multispektralnych</w:t>
            </w:r>
            <w:proofErr w:type="spellEnd"/>
            <w:r w:rsidRPr="000E57E0">
              <w:rPr>
                <w:rFonts w:asciiTheme="majorHAnsi" w:hAnsiTheme="majorHAnsi" w:cstheme="majorHAnsi"/>
              </w:rPr>
              <w:t>.</w:t>
            </w:r>
          </w:p>
        </w:tc>
      </w:tr>
      <w:tr w:rsidR="00F67495" w:rsidRPr="000E57E0" w14:paraId="4524FB45" w14:textId="77777777" w:rsidTr="007C4DE5">
        <w:tc>
          <w:tcPr>
            <w:tcW w:w="3539" w:type="dxa"/>
          </w:tcPr>
          <w:p w14:paraId="1618E231" w14:textId="77777777" w:rsidR="00F67495" w:rsidRPr="000E57E0" w:rsidRDefault="00F67495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0E57E0">
              <w:rPr>
                <w:rFonts w:asciiTheme="majorHAnsi" w:hAnsiTheme="majorHAnsi" w:cstheme="majorHAnsi"/>
                <w:lang w:val="pl-PL"/>
              </w:rPr>
              <w:t xml:space="preserve">Nazwa zagadnienia </w:t>
            </w:r>
            <w:r w:rsidR="006273BF" w:rsidRPr="000E57E0">
              <w:rPr>
                <w:rFonts w:asciiTheme="majorHAnsi" w:hAnsiTheme="majorHAnsi" w:cstheme="majorHAnsi"/>
                <w:lang w:val="pl-PL"/>
              </w:rPr>
              <w:t>4</w:t>
            </w:r>
          </w:p>
        </w:tc>
        <w:tc>
          <w:tcPr>
            <w:tcW w:w="5091" w:type="dxa"/>
          </w:tcPr>
          <w:p w14:paraId="53AA3E4D" w14:textId="77777777" w:rsidR="00F67495" w:rsidRPr="000E57E0" w:rsidRDefault="00F67495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0E57E0">
              <w:rPr>
                <w:rFonts w:asciiTheme="majorHAnsi" w:hAnsiTheme="majorHAnsi" w:cstheme="majorHAnsi"/>
                <w:lang w:val="pl-PL"/>
              </w:rPr>
              <w:t>Interpretacja i zastosowania wyników w rolnictwie</w:t>
            </w:r>
          </w:p>
        </w:tc>
      </w:tr>
      <w:tr w:rsidR="00F67495" w:rsidRPr="000E57E0" w14:paraId="7D754BE7" w14:textId="77777777" w:rsidTr="007C4DE5">
        <w:tc>
          <w:tcPr>
            <w:tcW w:w="3539" w:type="dxa"/>
          </w:tcPr>
          <w:p w14:paraId="36C8641A" w14:textId="77777777" w:rsidR="00F67495" w:rsidRPr="000E57E0" w:rsidRDefault="00F67495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0E57E0">
              <w:rPr>
                <w:rFonts w:asciiTheme="majorHAnsi" w:hAnsiTheme="majorHAnsi" w:cstheme="majorHAnsi"/>
                <w:lang w:val="pl-PL"/>
              </w:rPr>
              <w:t>Planowany czas realizacji</w:t>
            </w:r>
          </w:p>
        </w:tc>
        <w:tc>
          <w:tcPr>
            <w:tcW w:w="5091" w:type="dxa"/>
          </w:tcPr>
          <w:p w14:paraId="40B511B6" w14:textId="77777777" w:rsidR="00F67495" w:rsidRPr="000E57E0" w:rsidRDefault="006273BF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0E57E0">
              <w:rPr>
                <w:rFonts w:asciiTheme="majorHAnsi" w:hAnsiTheme="majorHAnsi" w:cstheme="majorHAnsi"/>
                <w:lang w:val="pl-PL"/>
              </w:rPr>
              <w:t>20 minut</w:t>
            </w:r>
          </w:p>
        </w:tc>
      </w:tr>
      <w:tr w:rsidR="00F67495" w:rsidRPr="000E57E0" w14:paraId="73F3A394" w14:textId="77777777" w:rsidTr="007C4DE5">
        <w:tc>
          <w:tcPr>
            <w:tcW w:w="3539" w:type="dxa"/>
          </w:tcPr>
          <w:p w14:paraId="17EDE67D" w14:textId="77777777" w:rsidR="00F67495" w:rsidRPr="000E57E0" w:rsidRDefault="00F67495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0E57E0">
              <w:rPr>
                <w:rFonts w:asciiTheme="majorHAnsi" w:hAnsiTheme="majorHAnsi" w:cstheme="majorHAnsi"/>
                <w:lang w:val="pl-PL"/>
              </w:rPr>
              <w:t xml:space="preserve">Sekwencja działań, zadań ćwiczeń lub innych aktywności w ramach zagadnienia </w:t>
            </w:r>
            <w:r w:rsidR="006273BF" w:rsidRPr="000E57E0">
              <w:rPr>
                <w:rFonts w:asciiTheme="majorHAnsi" w:hAnsiTheme="majorHAnsi" w:cstheme="majorHAnsi"/>
                <w:lang w:val="pl-PL"/>
              </w:rPr>
              <w:t>4</w:t>
            </w:r>
          </w:p>
        </w:tc>
        <w:tc>
          <w:tcPr>
            <w:tcW w:w="5091" w:type="dxa"/>
          </w:tcPr>
          <w:p w14:paraId="1CB00FC5" w14:textId="77777777" w:rsidR="00F67495" w:rsidRPr="000E57E0" w:rsidRDefault="006273BF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0E57E0">
              <w:rPr>
                <w:rFonts w:asciiTheme="majorHAnsi" w:hAnsiTheme="majorHAnsi" w:cstheme="majorHAnsi"/>
                <w:lang w:val="pl-PL"/>
              </w:rPr>
              <w:t xml:space="preserve">o Analiza przykładowej </w:t>
            </w:r>
            <w:proofErr w:type="spellStart"/>
            <w:r w:rsidRPr="000E57E0">
              <w:rPr>
                <w:rFonts w:asciiTheme="majorHAnsi" w:hAnsiTheme="majorHAnsi" w:cstheme="majorHAnsi"/>
                <w:lang w:val="pl-PL"/>
              </w:rPr>
              <w:t>ortofotomapy</w:t>
            </w:r>
            <w:proofErr w:type="spellEnd"/>
            <w:r w:rsidRPr="000E57E0">
              <w:rPr>
                <w:rFonts w:asciiTheme="majorHAnsi" w:hAnsiTheme="majorHAnsi" w:cstheme="majorHAnsi"/>
                <w:lang w:val="pl-PL"/>
              </w:rPr>
              <w:t xml:space="preserve"> lub mapy indeksu UAV: wskazanie ubytków, przebarwień, kolein, podtopień, zachwaszczenia, różnic obsady lub innych elementów widocznych na obrazie.</w:t>
            </w:r>
          </w:p>
          <w:p w14:paraId="2959C18C" w14:textId="77777777" w:rsidR="00C84B6C" w:rsidRPr="000E57E0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0E57E0">
              <w:rPr>
                <w:rFonts w:asciiTheme="majorHAnsi" w:hAnsiTheme="majorHAnsi" w:cstheme="majorHAnsi"/>
                <w:lang w:val="pl-PL"/>
              </w:rPr>
              <w:t>o Omówienie, jak łączyć dane UAV z innymi warstwami GIS: granicami działek, próbami gleby, mapami glebowymi, danymi satelitarnymi, przejazdami maszyn i informacjami o zabiegach.</w:t>
            </w:r>
          </w:p>
          <w:p w14:paraId="7362EE8C" w14:textId="77777777" w:rsidR="00C84B6C" w:rsidRPr="000E57E0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0E57E0">
              <w:rPr>
                <w:rFonts w:asciiTheme="majorHAnsi" w:hAnsiTheme="majorHAnsi" w:cstheme="majorHAnsi"/>
                <w:lang w:val="pl-PL"/>
              </w:rPr>
              <w:lastRenderedPageBreak/>
              <w:t>o Wykonanie prostego podsumowania wartości rastra lub indeksu dla granicy pola, kwatery albo strefy zarządzania, np. z wykorzystaniem statystyk strefowych.</w:t>
            </w:r>
          </w:p>
          <w:p w14:paraId="35667722" w14:textId="77777777" w:rsidR="00C84B6C" w:rsidRPr="000E57E0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0E57E0">
              <w:rPr>
                <w:rFonts w:asciiTheme="majorHAnsi" w:hAnsiTheme="majorHAnsi" w:cstheme="majorHAnsi"/>
                <w:lang w:val="pl-PL"/>
              </w:rPr>
              <w:t xml:space="preserve">o Dyskusja ograniczeń interpretacyjnych: cienie, zmienne oświetlenie, błędy </w:t>
            </w:r>
            <w:proofErr w:type="spellStart"/>
            <w:r w:rsidRPr="000E57E0">
              <w:rPr>
                <w:rFonts w:asciiTheme="majorHAnsi" w:hAnsiTheme="majorHAnsi" w:cstheme="majorHAnsi"/>
                <w:lang w:val="pl-PL"/>
              </w:rPr>
              <w:t>georeferencji</w:t>
            </w:r>
            <w:proofErr w:type="spellEnd"/>
            <w:r w:rsidRPr="000E57E0">
              <w:rPr>
                <w:rFonts w:asciiTheme="majorHAnsi" w:hAnsiTheme="majorHAnsi" w:cstheme="majorHAnsi"/>
                <w:lang w:val="pl-PL"/>
              </w:rPr>
              <w:t>, różne fazy rozwojowe, tło gleby, mieszanie pikseli i brak jednoznaczności diagnozy agronomicznej.</w:t>
            </w:r>
          </w:p>
          <w:p w14:paraId="36F51A03" w14:textId="77777777" w:rsidR="00C84B6C" w:rsidRPr="000E57E0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0E57E0">
              <w:rPr>
                <w:rFonts w:asciiTheme="majorHAnsi" w:hAnsiTheme="majorHAnsi" w:cstheme="majorHAnsi"/>
                <w:lang w:val="pl-PL"/>
              </w:rPr>
              <w:t>o Zadanie podsumowujące: przygotowanie krótkiej interpretacji mapy UAV oraz wskazanie możliwej decyzji rolniczej lub potrzeby dalszej weryfikacji terenowej.</w:t>
            </w:r>
          </w:p>
        </w:tc>
      </w:tr>
    </w:tbl>
    <w:p w14:paraId="64D75156" w14:textId="77777777" w:rsidR="005143E8" w:rsidRPr="006B724A" w:rsidRDefault="00FD3E5E">
      <w:pPr>
        <w:pStyle w:val="Nagwek1"/>
        <w:rPr>
          <w:rFonts w:cstheme="majorHAnsi"/>
          <w:sz w:val="24"/>
          <w:lang w:val="pl-PL"/>
        </w:rPr>
      </w:pPr>
      <w:r w:rsidRPr="006B724A">
        <w:rPr>
          <w:rFonts w:cstheme="majorHAnsi"/>
          <w:sz w:val="24"/>
          <w:lang w:val="pl-PL"/>
        </w:rPr>
        <w:lastRenderedPageBreak/>
        <w:t>Metody i narzędzia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728"/>
        <w:gridCol w:w="5902"/>
      </w:tblGrid>
      <w:tr w:rsidR="005143E8" w:rsidRPr="000E57E0" w14:paraId="7BD84935" w14:textId="77777777" w:rsidTr="007C4DE5">
        <w:tc>
          <w:tcPr>
            <w:tcW w:w="3539" w:type="dxa"/>
          </w:tcPr>
          <w:p w14:paraId="335831BA" w14:textId="77777777" w:rsidR="005143E8" w:rsidRPr="000E57E0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0E57E0">
              <w:rPr>
                <w:rFonts w:asciiTheme="majorHAnsi" w:hAnsiTheme="majorHAnsi" w:cstheme="majorHAnsi"/>
                <w:lang w:val="pl-PL"/>
              </w:rPr>
              <w:t>Wykorzystane metody dydaktyczne</w:t>
            </w:r>
          </w:p>
        </w:tc>
        <w:tc>
          <w:tcPr>
            <w:tcW w:w="5091" w:type="dxa"/>
          </w:tcPr>
          <w:p w14:paraId="59786C1C" w14:textId="77777777" w:rsidR="005143E8" w:rsidRPr="000E57E0" w:rsidRDefault="00F67495">
            <w:pPr>
              <w:rPr>
                <w:rFonts w:asciiTheme="majorHAnsi" w:hAnsiTheme="majorHAnsi" w:cstheme="majorHAnsi"/>
                <w:lang w:val="pl-PL"/>
              </w:rPr>
            </w:pPr>
            <w:r w:rsidRPr="000E57E0">
              <w:rPr>
                <w:rFonts w:asciiTheme="majorHAnsi" w:hAnsiTheme="majorHAnsi" w:cstheme="majorHAnsi"/>
                <w:lang w:val="pl-PL"/>
              </w:rPr>
              <w:t>Wprowadzenie do tematu ćwiczeń,</w:t>
            </w:r>
            <w:r w:rsidR="00521628" w:rsidRPr="000E57E0">
              <w:rPr>
                <w:rFonts w:asciiTheme="majorHAnsi" w:hAnsiTheme="majorHAnsi" w:cstheme="majorHAnsi"/>
                <w:lang w:val="pl-PL"/>
              </w:rPr>
              <w:t xml:space="preserve"> </w:t>
            </w:r>
            <w:r w:rsidRPr="000E57E0">
              <w:rPr>
                <w:rFonts w:asciiTheme="majorHAnsi" w:hAnsiTheme="majorHAnsi" w:cstheme="majorHAnsi"/>
                <w:lang w:val="pl-PL"/>
              </w:rPr>
              <w:t>studium przypadku, zadania praktyczne</w:t>
            </w:r>
          </w:p>
        </w:tc>
      </w:tr>
      <w:tr w:rsidR="005143E8" w:rsidRPr="000E57E0" w14:paraId="6CECBEA4" w14:textId="77777777" w:rsidTr="007C4DE5">
        <w:tc>
          <w:tcPr>
            <w:tcW w:w="3539" w:type="dxa"/>
          </w:tcPr>
          <w:p w14:paraId="337D6AB2" w14:textId="77777777" w:rsidR="005143E8" w:rsidRPr="000E57E0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0E57E0">
              <w:rPr>
                <w:rFonts w:asciiTheme="majorHAnsi" w:hAnsiTheme="majorHAnsi" w:cstheme="majorHAnsi"/>
                <w:lang w:val="pl-PL"/>
              </w:rPr>
              <w:t>Narzędzia dydaktyczne</w:t>
            </w:r>
          </w:p>
        </w:tc>
        <w:tc>
          <w:tcPr>
            <w:tcW w:w="5091" w:type="dxa"/>
          </w:tcPr>
          <w:p w14:paraId="6D72ECA1" w14:textId="77777777" w:rsidR="005143E8" w:rsidRPr="000E57E0" w:rsidRDefault="00FD3E5E">
            <w:pPr>
              <w:rPr>
                <w:rFonts w:asciiTheme="majorHAnsi" w:hAnsiTheme="majorHAnsi" w:cstheme="majorHAnsi"/>
                <w:lang w:val="pl-PL"/>
              </w:rPr>
            </w:pPr>
            <w:r w:rsidRPr="000E57E0">
              <w:rPr>
                <w:rFonts w:asciiTheme="majorHAnsi" w:hAnsiTheme="majorHAnsi" w:cstheme="majorHAnsi"/>
                <w:lang w:val="pl-PL"/>
              </w:rPr>
              <w:t>Prezentacja multimedialna</w:t>
            </w:r>
            <w:r w:rsidR="002029C0" w:rsidRPr="000E57E0">
              <w:rPr>
                <w:rFonts w:asciiTheme="majorHAnsi" w:hAnsiTheme="majorHAnsi" w:cstheme="majorHAnsi"/>
                <w:lang w:val="pl-PL"/>
              </w:rPr>
              <w:t xml:space="preserve">, udostępnione pliki </w:t>
            </w:r>
          </w:p>
        </w:tc>
      </w:tr>
      <w:tr w:rsidR="00521628" w:rsidRPr="000E57E0" w14:paraId="6720E566" w14:textId="77777777" w:rsidTr="007C4DE5">
        <w:tc>
          <w:tcPr>
            <w:tcW w:w="3539" w:type="dxa"/>
          </w:tcPr>
          <w:p w14:paraId="515A97FB" w14:textId="77777777" w:rsidR="00521628" w:rsidRPr="000E57E0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0E57E0">
              <w:rPr>
                <w:rFonts w:asciiTheme="majorHAnsi" w:hAnsiTheme="majorHAnsi" w:cstheme="majorHAnsi"/>
                <w:lang w:val="pl-PL"/>
              </w:rPr>
              <w:t>Formy pracy</w:t>
            </w:r>
          </w:p>
        </w:tc>
        <w:tc>
          <w:tcPr>
            <w:tcW w:w="5091" w:type="dxa"/>
          </w:tcPr>
          <w:p w14:paraId="1B856282" w14:textId="77777777" w:rsidR="00521628" w:rsidRPr="000E57E0" w:rsidRDefault="00521628">
            <w:pPr>
              <w:rPr>
                <w:rFonts w:asciiTheme="majorHAnsi" w:hAnsiTheme="majorHAnsi" w:cstheme="majorHAnsi"/>
                <w:lang w:val="pl-PL"/>
              </w:rPr>
            </w:pPr>
            <w:r w:rsidRPr="000E57E0">
              <w:rPr>
                <w:rFonts w:asciiTheme="majorHAnsi" w:hAnsiTheme="majorHAnsi" w:cstheme="majorHAnsi"/>
                <w:lang w:val="pl-PL"/>
              </w:rPr>
              <w:t>praca indywidualna</w:t>
            </w:r>
          </w:p>
        </w:tc>
      </w:tr>
      <w:tr w:rsidR="005143E8" w:rsidRPr="000E57E0" w14:paraId="4225C4C7" w14:textId="77777777" w:rsidTr="007C4DE5">
        <w:tc>
          <w:tcPr>
            <w:tcW w:w="3539" w:type="dxa"/>
          </w:tcPr>
          <w:p w14:paraId="740D6187" w14:textId="77777777" w:rsidR="005143E8" w:rsidRPr="000E57E0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0E57E0">
              <w:rPr>
                <w:rFonts w:asciiTheme="majorHAnsi" w:hAnsiTheme="majorHAnsi" w:cstheme="majorHAnsi"/>
                <w:lang w:val="pl-PL"/>
              </w:rPr>
              <w:t>Literatura inne źródła</w:t>
            </w:r>
          </w:p>
        </w:tc>
        <w:tc>
          <w:tcPr>
            <w:tcW w:w="5091" w:type="dxa"/>
          </w:tcPr>
          <w:p w14:paraId="40637254" w14:textId="77777777" w:rsidR="005143E8" w:rsidRPr="000E57E0" w:rsidRDefault="002029C0">
            <w:pPr>
              <w:rPr>
                <w:rFonts w:asciiTheme="majorHAnsi" w:hAnsiTheme="majorHAnsi" w:cstheme="majorHAnsi"/>
                <w:lang w:val="pl-PL"/>
              </w:rPr>
            </w:pPr>
            <w:r w:rsidRPr="000E57E0">
              <w:rPr>
                <w:rFonts w:asciiTheme="majorHAnsi" w:hAnsiTheme="majorHAnsi" w:cstheme="majorHAnsi"/>
                <w:lang w:val="pl-PL"/>
              </w:rPr>
              <w:t>https://docs.qgis.org/3.44/pl/docs/training_manual/index.html</w:t>
            </w:r>
          </w:p>
        </w:tc>
      </w:tr>
      <w:tr w:rsidR="00521628" w:rsidRPr="000E57E0" w14:paraId="3AA85CFB" w14:textId="77777777" w:rsidTr="007C4DE5">
        <w:tc>
          <w:tcPr>
            <w:tcW w:w="3539" w:type="dxa"/>
          </w:tcPr>
          <w:p w14:paraId="3DFACBFA" w14:textId="77777777" w:rsidR="00521628" w:rsidRPr="000E57E0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0E57E0">
              <w:rPr>
                <w:rFonts w:asciiTheme="majorHAnsi" w:hAnsiTheme="majorHAnsi" w:cstheme="majorHAnsi"/>
                <w:lang w:val="pl-PL"/>
              </w:rPr>
              <w:t>Uwagi dodatkowe</w:t>
            </w:r>
          </w:p>
        </w:tc>
        <w:tc>
          <w:tcPr>
            <w:tcW w:w="5091" w:type="dxa"/>
          </w:tcPr>
          <w:p w14:paraId="59700CD0" w14:textId="77777777" w:rsidR="00521628" w:rsidRPr="000E57E0" w:rsidRDefault="00521628">
            <w:pPr>
              <w:rPr>
                <w:rFonts w:asciiTheme="majorHAnsi" w:hAnsiTheme="majorHAnsi" w:cstheme="majorHAnsi"/>
                <w:lang w:val="pl-PL"/>
              </w:rPr>
            </w:pPr>
          </w:p>
        </w:tc>
      </w:tr>
      <w:tr w:rsidR="005143E8" w:rsidRPr="000E57E0" w14:paraId="60DE1EA6" w14:textId="77777777" w:rsidTr="007C4DE5">
        <w:tc>
          <w:tcPr>
            <w:tcW w:w="3539" w:type="dxa"/>
          </w:tcPr>
          <w:p w14:paraId="6803E5B8" w14:textId="77777777" w:rsidR="005143E8" w:rsidRPr="000E57E0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0E57E0">
              <w:rPr>
                <w:rFonts w:asciiTheme="majorHAnsi" w:hAnsiTheme="majorHAnsi" w:cstheme="majorHAnsi"/>
                <w:lang w:val="pl-PL"/>
              </w:rPr>
              <w:t>Załączniki</w:t>
            </w:r>
          </w:p>
        </w:tc>
        <w:tc>
          <w:tcPr>
            <w:tcW w:w="5091" w:type="dxa"/>
          </w:tcPr>
          <w:p w14:paraId="7890AA31" w14:textId="77777777" w:rsidR="005143E8" w:rsidRPr="000E57E0" w:rsidRDefault="006273BF">
            <w:pPr>
              <w:rPr>
                <w:rFonts w:asciiTheme="majorHAnsi" w:hAnsiTheme="majorHAnsi" w:cstheme="majorHAnsi"/>
                <w:lang w:val="pl-PL"/>
              </w:rPr>
            </w:pPr>
            <w:r w:rsidRPr="000E57E0">
              <w:rPr>
                <w:rFonts w:asciiTheme="majorHAnsi" w:hAnsiTheme="majorHAnsi" w:cstheme="majorHAnsi"/>
                <w:lang w:val="pl-PL"/>
              </w:rPr>
              <w:t>P</w:t>
            </w:r>
            <w:r w:rsidR="00FD3E5E" w:rsidRPr="000E57E0">
              <w:rPr>
                <w:rFonts w:asciiTheme="majorHAnsi" w:hAnsiTheme="majorHAnsi" w:cstheme="majorHAnsi"/>
                <w:lang w:val="pl-PL"/>
              </w:rPr>
              <w:t xml:space="preserve">rezentacja </w:t>
            </w:r>
            <w:proofErr w:type="spellStart"/>
            <w:r w:rsidR="00FD3E5E" w:rsidRPr="000E57E0">
              <w:rPr>
                <w:rFonts w:asciiTheme="majorHAnsi" w:hAnsiTheme="majorHAnsi" w:cstheme="majorHAnsi"/>
                <w:lang w:val="pl-PL"/>
              </w:rPr>
              <w:t>power</w:t>
            </w:r>
            <w:proofErr w:type="spellEnd"/>
            <w:r w:rsidR="00FD3E5E" w:rsidRPr="000E57E0">
              <w:rPr>
                <w:rFonts w:asciiTheme="majorHAnsi" w:hAnsiTheme="majorHAnsi" w:cstheme="majorHAnsi"/>
                <w:lang w:val="pl-PL"/>
              </w:rPr>
              <w:t xml:space="preserve"> point zawierająca treści programowe</w:t>
            </w:r>
            <w:r w:rsidR="00315E35" w:rsidRPr="000E57E0">
              <w:rPr>
                <w:rFonts w:asciiTheme="majorHAnsi" w:hAnsiTheme="majorHAnsi" w:cstheme="majorHAnsi"/>
                <w:lang w:val="pl-PL"/>
              </w:rPr>
              <w:t>. Pliki z danymi geograficznymi do wykorzystania na zajęciach oraz treści zadań.</w:t>
            </w:r>
          </w:p>
        </w:tc>
      </w:tr>
    </w:tbl>
    <w:p w14:paraId="444AA218" w14:textId="77777777" w:rsidR="00C66032" w:rsidRPr="006B724A" w:rsidRDefault="00C66032" w:rsidP="00C66032">
      <w:pPr>
        <w:pStyle w:val="Nagwek1"/>
        <w:rPr>
          <w:rFonts w:cstheme="majorHAnsi"/>
          <w:sz w:val="24"/>
          <w:lang w:val="pl-PL"/>
        </w:rPr>
      </w:pPr>
      <w:r w:rsidRPr="006B724A">
        <w:rPr>
          <w:rFonts w:cstheme="majorHAnsi"/>
          <w:sz w:val="24"/>
          <w:lang w:val="pl-PL"/>
        </w:rPr>
        <w:t>Ocena i ewaluacja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091"/>
      </w:tblGrid>
      <w:tr w:rsidR="00C66032" w:rsidRPr="000E57E0" w14:paraId="08FE69AC" w14:textId="77777777" w:rsidTr="007C4DE5">
        <w:tc>
          <w:tcPr>
            <w:tcW w:w="3539" w:type="dxa"/>
          </w:tcPr>
          <w:p w14:paraId="7E3939BF" w14:textId="77777777" w:rsidR="00C66032" w:rsidRPr="000E57E0" w:rsidRDefault="00661996" w:rsidP="008A6413">
            <w:pPr>
              <w:rPr>
                <w:rFonts w:asciiTheme="majorHAnsi" w:hAnsiTheme="majorHAnsi" w:cstheme="majorHAnsi"/>
                <w:lang w:val="pl-PL"/>
              </w:rPr>
            </w:pPr>
            <w:r w:rsidRPr="000E57E0">
              <w:rPr>
                <w:rFonts w:asciiTheme="majorHAnsi" w:hAnsiTheme="majorHAnsi" w:cstheme="majorHAnsi"/>
                <w:lang w:val="pl-PL"/>
              </w:rPr>
              <w:t>Efekty uczenia się</w:t>
            </w:r>
          </w:p>
        </w:tc>
        <w:tc>
          <w:tcPr>
            <w:tcW w:w="5091" w:type="dxa"/>
          </w:tcPr>
          <w:p w14:paraId="74695C14" w14:textId="77777777" w:rsidR="00C66032" w:rsidRPr="000E57E0" w:rsidRDefault="0097678D" w:rsidP="008A6413">
            <w:pPr>
              <w:rPr>
                <w:rFonts w:asciiTheme="majorHAnsi" w:hAnsiTheme="majorHAnsi" w:cstheme="majorHAnsi"/>
                <w:lang w:val="pl-PL"/>
              </w:rPr>
            </w:pPr>
            <w:r w:rsidRPr="000E57E0">
              <w:rPr>
                <w:rFonts w:asciiTheme="majorHAnsi" w:hAnsiTheme="majorHAnsi" w:cstheme="majorHAnsi"/>
                <w:lang w:val="pl-PL"/>
              </w:rPr>
              <w:t xml:space="preserve">W1 </w:t>
            </w:r>
            <w:r w:rsidRPr="000E57E0">
              <w:rPr>
                <w:rFonts w:asciiTheme="majorHAnsi" w:hAnsiTheme="majorHAnsi" w:cstheme="majorHAnsi"/>
                <w:lang w:val="pl-PL"/>
              </w:rPr>
              <w:tab/>
              <w:t>Student zna i rozumie podstawowe informacje o systemach informacji geograficznej i ich zastosowaniu w rolnictwie</w:t>
            </w:r>
            <w:r w:rsidRPr="000E57E0">
              <w:rPr>
                <w:rFonts w:asciiTheme="majorHAnsi" w:hAnsiTheme="majorHAnsi" w:cstheme="majorHAnsi"/>
                <w:lang w:val="pl-PL"/>
              </w:rPr>
              <w:br/>
              <w:t xml:space="preserve">U1 </w:t>
            </w:r>
            <w:r w:rsidRPr="000E57E0">
              <w:rPr>
                <w:rFonts w:asciiTheme="majorHAnsi" w:hAnsiTheme="majorHAnsi" w:cstheme="majorHAnsi"/>
                <w:lang w:val="pl-PL"/>
              </w:rPr>
              <w:tab/>
              <w:t>Student potrafi wykorzystać narzędzia do tworzenia, edycji oraz analizy, plików wektorowych i rastrowych w GIS na potrzeby rolnicze</w:t>
            </w:r>
            <w:r w:rsidRPr="000E57E0">
              <w:rPr>
                <w:rFonts w:asciiTheme="majorHAnsi" w:hAnsiTheme="majorHAnsi" w:cstheme="majorHAnsi"/>
                <w:lang w:val="pl-PL"/>
              </w:rPr>
              <w:br/>
              <w:t xml:space="preserve">K1 </w:t>
            </w:r>
            <w:r w:rsidRPr="000E57E0">
              <w:rPr>
                <w:rFonts w:asciiTheme="majorHAnsi" w:hAnsiTheme="majorHAnsi" w:cstheme="majorHAnsi"/>
                <w:lang w:val="pl-PL"/>
              </w:rPr>
              <w:tab/>
              <w:t>Student jest gotów do wnioskowania o zjawiskach rolniczych w skali lokalnej i regionalnej na podstawie danych z wykorzystaniem GIS</w:t>
            </w:r>
          </w:p>
        </w:tc>
      </w:tr>
      <w:tr w:rsidR="00C66032" w:rsidRPr="000E57E0" w14:paraId="1A21F9F9" w14:textId="77777777" w:rsidTr="007C4DE5">
        <w:tc>
          <w:tcPr>
            <w:tcW w:w="3539" w:type="dxa"/>
          </w:tcPr>
          <w:p w14:paraId="2328AF72" w14:textId="77777777" w:rsidR="00C66032" w:rsidRPr="000E57E0" w:rsidRDefault="00661996" w:rsidP="008A6413">
            <w:pPr>
              <w:rPr>
                <w:rFonts w:asciiTheme="majorHAnsi" w:hAnsiTheme="majorHAnsi" w:cstheme="majorHAnsi"/>
                <w:lang w:val="pl-PL"/>
              </w:rPr>
            </w:pPr>
            <w:r w:rsidRPr="000E57E0">
              <w:rPr>
                <w:rFonts w:asciiTheme="majorHAnsi" w:hAnsiTheme="majorHAnsi" w:cstheme="majorHAnsi"/>
                <w:lang w:val="pl-PL"/>
              </w:rPr>
              <w:t>Metody weryfikacji efektów uczenia się</w:t>
            </w:r>
          </w:p>
        </w:tc>
        <w:tc>
          <w:tcPr>
            <w:tcW w:w="5091" w:type="dxa"/>
          </w:tcPr>
          <w:p w14:paraId="6ADF7896" w14:textId="77777777" w:rsidR="00C66032" w:rsidRPr="000E57E0" w:rsidRDefault="00F67495" w:rsidP="008A6413">
            <w:pPr>
              <w:rPr>
                <w:rFonts w:asciiTheme="majorHAnsi" w:hAnsiTheme="majorHAnsi" w:cstheme="majorHAnsi"/>
                <w:lang w:val="pl-PL"/>
              </w:rPr>
            </w:pPr>
            <w:r w:rsidRPr="000E57E0">
              <w:rPr>
                <w:rFonts w:asciiTheme="majorHAnsi" w:hAnsiTheme="majorHAnsi" w:cstheme="majorHAnsi"/>
                <w:lang w:val="pl-PL"/>
              </w:rPr>
              <w:t>Zaliczenie w formie</w:t>
            </w:r>
            <w:r w:rsidR="0097678D" w:rsidRPr="000E57E0">
              <w:rPr>
                <w:rFonts w:asciiTheme="majorHAnsi" w:hAnsiTheme="majorHAnsi" w:cstheme="majorHAnsi"/>
                <w:lang w:val="pl-PL"/>
              </w:rPr>
              <w:t xml:space="preserve"> zadań projektowych do wykonania po zakończeniu całego cyklu ćwiczeń</w:t>
            </w:r>
            <w:r w:rsidRPr="000E57E0">
              <w:rPr>
                <w:rFonts w:asciiTheme="majorHAnsi" w:hAnsiTheme="majorHAnsi" w:cstheme="majorHAnsi"/>
                <w:lang w:val="pl-PL"/>
              </w:rPr>
              <w:t xml:space="preserve"> </w:t>
            </w:r>
          </w:p>
        </w:tc>
      </w:tr>
    </w:tbl>
    <w:p w14:paraId="247F7317" w14:textId="77777777" w:rsidR="00C66032" w:rsidRPr="006B724A" w:rsidRDefault="004B726D" w:rsidP="004B726D">
      <w:pPr>
        <w:pStyle w:val="Nagwek1"/>
        <w:rPr>
          <w:rFonts w:cstheme="majorHAnsi"/>
          <w:sz w:val="24"/>
          <w:lang w:val="pl-PL"/>
        </w:rPr>
      </w:pPr>
      <w:r w:rsidRPr="006B724A">
        <w:rPr>
          <w:rFonts w:cstheme="majorHAnsi"/>
          <w:sz w:val="24"/>
          <w:lang w:val="pl-PL"/>
        </w:rPr>
        <w:t>Autorstwo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091"/>
      </w:tblGrid>
      <w:tr w:rsidR="004B726D" w:rsidRPr="006B724A" w14:paraId="02E1E075" w14:textId="77777777" w:rsidTr="007C4DE5">
        <w:tc>
          <w:tcPr>
            <w:tcW w:w="3539" w:type="dxa"/>
          </w:tcPr>
          <w:p w14:paraId="486F0495" w14:textId="77777777" w:rsidR="004B726D" w:rsidRPr="006B724A" w:rsidRDefault="00661996" w:rsidP="00D67957">
            <w:pPr>
              <w:rPr>
                <w:rFonts w:asciiTheme="majorHAnsi" w:hAnsiTheme="majorHAnsi" w:cstheme="majorHAnsi"/>
                <w:lang w:val="pl-PL"/>
              </w:rPr>
            </w:pPr>
            <w:r w:rsidRPr="006B724A">
              <w:rPr>
                <w:rFonts w:asciiTheme="majorHAnsi" w:hAnsiTheme="majorHAnsi" w:cstheme="majorHAnsi"/>
                <w:lang w:val="pl-PL"/>
              </w:rPr>
              <w:t>Autor scenariusza</w:t>
            </w:r>
          </w:p>
        </w:tc>
        <w:tc>
          <w:tcPr>
            <w:tcW w:w="5091" w:type="dxa"/>
          </w:tcPr>
          <w:p w14:paraId="660FB00D" w14:textId="77777777" w:rsidR="004B726D" w:rsidRPr="006B724A" w:rsidRDefault="00315E35" w:rsidP="00D67957">
            <w:pPr>
              <w:rPr>
                <w:rFonts w:asciiTheme="majorHAnsi" w:hAnsiTheme="majorHAnsi" w:cstheme="majorHAnsi"/>
                <w:lang w:val="pl-PL"/>
              </w:rPr>
            </w:pPr>
            <w:r>
              <w:rPr>
                <w:rFonts w:asciiTheme="majorHAnsi" w:hAnsiTheme="majorHAnsi" w:cstheme="majorHAnsi"/>
                <w:lang w:val="pl-PL"/>
              </w:rPr>
              <w:t>Dr hab. Dariusz Gozdowski</w:t>
            </w:r>
          </w:p>
        </w:tc>
      </w:tr>
      <w:tr w:rsidR="004B726D" w:rsidRPr="006B724A" w14:paraId="1660928B" w14:textId="77777777" w:rsidTr="007C4DE5">
        <w:tc>
          <w:tcPr>
            <w:tcW w:w="3539" w:type="dxa"/>
          </w:tcPr>
          <w:p w14:paraId="2E6C940A" w14:textId="77777777" w:rsidR="004B726D" w:rsidRPr="006B724A" w:rsidRDefault="00661996" w:rsidP="00D67957">
            <w:pPr>
              <w:rPr>
                <w:rFonts w:asciiTheme="majorHAnsi" w:hAnsiTheme="majorHAnsi" w:cstheme="majorHAnsi"/>
                <w:lang w:val="pl-PL"/>
              </w:rPr>
            </w:pPr>
            <w:r w:rsidRPr="006B724A">
              <w:rPr>
                <w:rFonts w:asciiTheme="majorHAnsi" w:hAnsiTheme="majorHAnsi" w:cstheme="majorHAnsi"/>
                <w:lang w:val="pl-PL"/>
              </w:rPr>
              <w:t>Autor załączników</w:t>
            </w:r>
          </w:p>
        </w:tc>
        <w:tc>
          <w:tcPr>
            <w:tcW w:w="5091" w:type="dxa"/>
          </w:tcPr>
          <w:p w14:paraId="16780B92" w14:textId="77777777" w:rsidR="004B726D" w:rsidRPr="006B724A" w:rsidRDefault="00315E35" w:rsidP="00D67957">
            <w:pPr>
              <w:rPr>
                <w:rFonts w:asciiTheme="majorHAnsi" w:hAnsiTheme="majorHAnsi" w:cstheme="majorHAnsi"/>
                <w:lang w:val="pl-PL"/>
              </w:rPr>
            </w:pPr>
            <w:r>
              <w:rPr>
                <w:rFonts w:asciiTheme="majorHAnsi" w:hAnsiTheme="majorHAnsi" w:cstheme="majorHAnsi"/>
                <w:lang w:val="pl-PL"/>
              </w:rPr>
              <w:t>Dr hab. Dariusz Gozdowski</w:t>
            </w:r>
          </w:p>
        </w:tc>
      </w:tr>
    </w:tbl>
    <w:p w14:paraId="11E2A24F" w14:textId="77777777" w:rsidR="004B726D" w:rsidRDefault="004B726D" w:rsidP="00222E85">
      <w:pPr>
        <w:spacing w:after="0" w:line="240" w:lineRule="auto"/>
        <w:rPr>
          <w:rFonts w:asciiTheme="majorHAnsi" w:hAnsiTheme="majorHAnsi" w:cstheme="majorHAnsi"/>
          <w:sz w:val="24"/>
          <w:szCs w:val="24"/>
          <w:lang w:val="pl-PL"/>
        </w:rPr>
      </w:pPr>
    </w:p>
    <w:p w14:paraId="3E7972F0" w14:textId="77777777" w:rsidR="00515281" w:rsidRPr="00837332" w:rsidRDefault="00515281" w:rsidP="00515281">
      <w:pPr>
        <w:spacing w:after="160" w:line="259" w:lineRule="auto"/>
      </w:pPr>
      <w:r w:rsidRPr="00837332">
        <w:t>CC BY 4.0</w:t>
      </w:r>
    </w:p>
    <w:p w14:paraId="543B2A8B" w14:textId="77777777" w:rsidR="00515281" w:rsidRPr="00315E35" w:rsidRDefault="00515281" w:rsidP="00515281">
      <w:pPr>
        <w:spacing w:after="160" w:line="259" w:lineRule="auto"/>
        <w:rPr>
          <w:lang w:val="pl-PL"/>
        </w:rPr>
      </w:pPr>
      <w:r w:rsidRPr="00315E35">
        <w:rPr>
          <w:lang w:val="pl-PL"/>
        </w:rPr>
        <w:t xml:space="preserve">Materiał jest udostępniony na licencji Creative </w:t>
      </w:r>
      <w:proofErr w:type="spellStart"/>
      <w:r w:rsidRPr="00315E35">
        <w:rPr>
          <w:lang w:val="pl-PL"/>
        </w:rPr>
        <w:t>Commons</w:t>
      </w:r>
      <w:proofErr w:type="spellEnd"/>
      <w:r w:rsidRPr="00315E35">
        <w:rPr>
          <w:lang w:val="pl-PL"/>
        </w:rPr>
        <w:t xml:space="preserve"> Uznanie autorstwa CC BY 4.0</w:t>
      </w:r>
    </w:p>
    <w:p w14:paraId="7CDBE9AA" w14:textId="77777777" w:rsidR="00515281" w:rsidRPr="00315E35" w:rsidRDefault="00515281" w:rsidP="00515281">
      <w:pPr>
        <w:spacing w:after="160" w:line="259" w:lineRule="auto"/>
        <w:rPr>
          <w:lang w:val="pl-PL"/>
        </w:rPr>
      </w:pPr>
      <w:hyperlink r:id="rId11" w:history="1">
        <w:r w:rsidRPr="00315E35">
          <w:rPr>
            <w:rStyle w:val="Hipercze"/>
            <w:lang w:val="pl-PL"/>
          </w:rPr>
          <w:t>https://creativecommons.org/licenses/by/4.0/deed.pl</w:t>
        </w:r>
      </w:hyperlink>
    </w:p>
    <w:p w14:paraId="1BA0106D" w14:textId="77777777" w:rsidR="00515281" w:rsidRPr="00315E35" w:rsidRDefault="00515281" w:rsidP="00515281">
      <w:pPr>
        <w:spacing w:after="160" w:line="259" w:lineRule="auto"/>
        <w:rPr>
          <w:lang w:val="pl-PL"/>
        </w:rPr>
      </w:pPr>
      <w:r w:rsidRPr="00315E35">
        <w:rPr>
          <w:lang w:val="pl-PL"/>
        </w:rPr>
        <w:t xml:space="preserve">Materiał opracowany w związku z realizacją projektu „Zrównoważony Kampus SGGW - kształcenie na rzecz branż kluczowych ” nr FERS.01.05-IP.08-0067/23 </w:t>
      </w:r>
    </w:p>
    <w:p w14:paraId="66A2EE33" w14:textId="77777777" w:rsidR="00515281" w:rsidRPr="006B724A" w:rsidRDefault="00515281" w:rsidP="00222E85">
      <w:pPr>
        <w:spacing w:after="0" w:line="240" w:lineRule="auto"/>
        <w:rPr>
          <w:rFonts w:asciiTheme="majorHAnsi" w:hAnsiTheme="majorHAnsi" w:cstheme="majorHAnsi"/>
          <w:sz w:val="24"/>
          <w:szCs w:val="24"/>
          <w:lang w:val="pl-PL"/>
        </w:rPr>
      </w:pPr>
    </w:p>
    <w:sectPr w:rsidR="00515281" w:rsidRPr="006B724A" w:rsidSect="00034616">
      <w:headerReference w:type="default" r:id="rId12"/>
      <w:footerReference w:type="defaul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445C2" w14:textId="77777777" w:rsidR="00EC7924" w:rsidRDefault="00EC7924" w:rsidP="00521628">
      <w:pPr>
        <w:spacing w:after="0" w:line="240" w:lineRule="auto"/>
      </w:pPr>
      <w:r>
        <w:separator/>
      </w:r>
    </w:p>
  </w:endnote>
  <w:endnote w:type="continuationSeparator" w:id="0">
    <w:p w14:paraId="428F1809" w14:textId="77777777" w:rsidR="00EC7924" w:rsidRDefault="00EC7924" w:rsidP="00521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1F2FA" w14:textId="77777777" w:rsidR="00521628" w:rsidRPr="00612384" w:rsidRDefault="00521628">
    <w:pPr>
      <w:pStyle w:val="Stopka"/>
      <w:rPr>
        <w:sz w:val="24"/>
        <w:szCs w:val="24"/>
        <w:lang w:val="pl-PL"/>
      </w:rPr>
    </w:pPr>
    <w:r w:rsidRPr="00612384">
      <w:rPr>
        <w:rFonts w:ascii="Calibri" w:eastAsia="Calibri" w:hAnsi="Calibri" w:cs="Calibri"/>
        <w:sz w:val="24"/>
        <w:szCs w:val="24"/>
        <w:lang w:val="pl-PL"/>
      </w:rPr>
      <w:t>Projekt współfinansowany z Europejskiego Funduszu Społecznego Plus w ramach Programu Fundusze Europejskie dla Rozwoju Społecznego 2021-2027,</w:t>
    </w:r>
    <w:r w:rsidRPr="00612384">
      <w:rPr>
        <w:rFonts w:ascii="Calibri" w:eastAsia="Calibri" w:hAnsi="Calibri" w:cs="Calibri"/>
        <w:sz w:val="24"/>
        <w:szCs w:val="24"/>
        <w:lang w:val="pl-PL"/>
      </w:rPr>
      <w:br/>
      <w:t>Priorytet 1 Umiejętności, Działanie 01.05 Umiejętności w szkolnictwie wyższym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1D4AB" w14:textId="77777777" w:rsidR="00EC7924" w:rsidRDefault="00EC7924" w:rsidP="00521628">
      <w:pPr>
        <w:spacing w:after="0" w:line="240" w:lineRule="auto"/>
      </w:pPr>
      <w:r>
        <w:separator/>
      </w:r>
    </w:p>
  </w:footnote>
  <w:footnote w:type="continuationSeparator" w:id="0">
    <w:p w14:paraId="56F1D27E" w14:textId="77777777" w:rsidR="00EC7924" w:rsidRDefault="00EC7924" w:rsidP="005216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F2EF4" w14:textId="77777777" w:rsidR="00521628" w:rsidRDefault="00521628" w:rsidP="00521628">
    <w:pPr>
      <w:pStyle w:val="Nagwek"/>
      <w:ind w:left="-1560"/>
    </w:pPr>
    <w:r>
      <w:rPr>
        <w:noProof/>
        <w:lang w:val="pl-PL" w:eastAsia="pl-PL"/>
      </w:rPr>
      <w:drawing>
        <wp:inline distT="0" distB="0" distL="0" distR="0" wp14:anchorId="0F8DAFF8" wp14:editId="49A468DA">
          <wp:extent cx="7322185" cy="487680"/>
          <wp:effectExtent l="0" t="0" r="0" b="762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22185" cy="487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20536093">
    <w:abstractNumId w:val="8"/>
  </w:num>
  <w:num w:numId="2" w16cid:durableId="936710962">
    <w:abstractNumId w:val="6"/>
  </w:num>
  <w:num w:numId="3" w16cid:durableId="732431288">
    <w:abstractNumId w:val="5"/>
  </w:num>
  <w:num w:numId="4" w16cid:durableId="808133364">
    <w:abstractNumId w:val="4"/>
  </w:num>
  <w:num w:numId="5" w16cid:durableId="990984497">
    <w:abstractNumId w:val="7"/>
  </w:num>
  <w:num w:numId="6" w16cid:durableId="133984344">
    <w:abstractNumId w:val="3"/>
  </w:num>
  <w:num w:numId="7" w16cid:durableId="924991711">
    <w:abstractNumId w:val="2"/>
  </w:num>
  <w:num w:numId="8" w16cid:durableId="131025463">
    <w:abstractNumId w:val="1"/>
  </w:num>
  <w:num w:numId="9" w16cid:durableId="221524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E35"/>
    <w:rsid w:val="00034616"/>
    <w:rsid w:val="00047B2C"/>
    <w:rsid w:val="0006063C"/>
    <w:rsid w:val="00077043"/>
    <w:rsid w:val="000851D8"/>
    <w:rsid w:val="00091956"/>
    <w:rsid w:val="000B15AD"/>
    <w:rsid w:val="000E57E0"/>
    <w:rsid w:val="000E633D"/>
    <w:rsid w:val="000F1F39"/>
    <w:rsid w:val="001210B4"/>
    <w:rsid w:val="001355BA"/>
    <w:rsid w:val="0014086C"/>
    <w:rsid w:val="0015074B"/>
    <w:rsid w:val="00191F91"/>
    <w:rsid w:val="001B6CFF"/>
    <w:rsid w:val="001C2198"/>
    <w:rsid w:val="001D2B22"/>
    <w:rsid w:val="002029C0"/>
    <w:rsid w:val="00222E85"/>
    <w:rsid w:val="00224AE9"/>
    <w:rsid w:val="0029639D"/>
    <w:rsid w:val="002B1689"/>
    <w:rsid w:val="002F0DA9"/>
    <w:rsid w:val="002F6513"/>
    <w:rsid w:val="00315E35"/>
    <w:rsid w:val="00326F90"/>
    <w:rsid w:val="003628CD"/>
    <w:rsid w:val="0044797C"/>
    <w:rsid w:val="004B726D"/>
    <w:rsid w:val="004C2A93"/>
    <w:rsid w:val="004E79EF"/>
    <w:rsid w:val="004F0072"/>
    <w:rsid w:val="005143E8"/>
    <w:rsid w:val="00515281"/>
    <w:rsid w:val="00521628"/>
    <w:rsid w:val="0058212E"/>
    <w:rsid w:val="005C39B5"/>
    <w:rsid w:val="00612384"/>
    <w:rsid w:val="006273BF"/>
    <w:rsid w:val="00661996"/>
    <w:rsid w:val="006759AC"/>
    <w:rsid w:val="006B724A"/>
    <w:rsid w:val="007B621E"/>
    <w:rsid w:val="007C4DE5"/>
    <w:rsid w:val="00834DE3"/>
    <w:rsid w:val="0092286B"/>
    <w:rsid w:val="00947699"/>
    <w:rsid w:val="0097678D"/>
    <w:rsid w:val="00976B8B"/>
    <w:rsid w:val="00AA1D8D"/>
    <w:rsid w:val="00AC1286"/>
    <w:rsid w:val="00B2283B"/>
    <w:rsid w:val="00B47730"/>
    <w:rsid w:val="00B70101"/>
    <w:rsid w:val="00B734AA"/>
    <w:rsid w:val="00BA383D"/>
    <w:rsid w:val="00BA4DD9"/>
    <w:rsid w:val="00BE192A"/>
    <w:rsid w:val="00C04DF8"/>
    <w:rsid w:val="00C3691F"/>
    <w:rsid w:val="00C5174D"/>
    <w:rsid w:val="00C551F5"/>
    <w:rsid w:val="00C66032"/>
    <w:rsid w:val="00C84B6C"/>
    <w:rsid w:val="00C90D7A"/>
    <w:rsid w:val="00CB0664"/>
    <w:rsid w:val="00D054A7"/>
    <w:rsid w:val="00D64982"/>
    <w:rsid w:val="00D842B8"/>
    <w:rsid w:val="00DD46EF"/>
    <w:rsid w:val="00E20C95"/>
    <w:rsid w:val="00E316F3"/>
    <w:rsid w:val="00EB6BE9"/>
    <w:rsid w:val="00EC7924"/>
    <w:rsid w:val="00F328A1"/>
    <w:rsid w:val="00F34420"/>
    <w:rsid w:val="00F64836"/>
    <w:rsid w:val="00F67495"/>
    <w:rsid w:val="00FC693F"/>
    <w:rsid w:val="00FD3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71A658C0"/>
  <w14:defaultImageDpi w14:val="300"/>
  <w15:docId w15:val="{2A4D7651-3BA1-4104-9002-BAD578DA0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726D"/>
  </w:style>
  <w:style w:type="paragraph" w:styleId="Nagwek1">
    <w:name w:val="heading 1"/>
    <w:basedOn w:val="Normalny"/>
    <w:next w:val="Normalny"/>
    <w:link w:val="Nagwek1Znak"/>
    <w:uiPriority w:val="9"/>
    <w:qFormat/>
    <w:rsid w:val="0014086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14086C"/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cze">
    <w:name w:val="Hyperlink"/>
    <w:basedOn w:val="Domylnaczcionkaakapitu"/>
    <w:uiPriority w:val="99"/>
    <w:unhideWhenUsed/>
    <w:rsid w:val="005152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reativecommons.org/licenses/by/4.0/deed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ulpit_dell_20_05_2025\FERS_GIS_05_2026\scenariusze%20zaj&#281;&#263;\wzory%20dokument&#243;w%20do%20scenariuszy%20zaj&#281;&#263;\scenariusz%20zaj&#281;&#263;%20wz&#243;r%20251008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FC5B7CEEC9953459AA7635A9F264111" ma:contentTypeVersion="4" ma:contentTypeDescription="Utwórz nowy dokument." ma:contentTypeScope="" ma:versionID="fbe430c388abe1d48ad925f0c9fa709b">
  <xsd:schema xmlns:xsd="http://www.w3.org/2001/XMLSchema" xmlns:xs="http://www.w3.org/2001/XMLSchema" xmlns:p="http://schemas.microsoft.com/office/2006/metadata/properties" xmlns:ns2="51674ba1-e637-49a1-9acf-be75e179f9ea" targetNamespace="http://schemas.microsoft.com/office/2006/metadata/properties" ma:root="true" ma:fieldsID="d97095d76de6756cd2dba7889f93f341" ns2:_="">
    <xsd:import namespace="51674ba1-e637-49a1-9acf-be75e179f9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674ba1-e637-49a1-9acf-be75e179f9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03E3A8-1D99-4CBD-A258-32CB996A31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0AFEB2-2DB6-4C6A-A8F2-F6C8E02D73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674ba1-e637-49a1-9acf-be75e179f9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5ABC2C-AA20-4D7C-A76F-9B60FCB2A87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5051F0C-D07D-4168-AFD3-584B1086A23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scenariusz zajęć wzór 251008.dotx</Template>
  <TotalTime>21</TotalTime>
  <Pages>5</Pages>
  <Words>1130</Words>
  <Characters>6785</Characters>
  <Application>Microsoft Office Word</Application>
  <DocSecurity>0</DocSecurity>
  <Lines>56</Lines>
  <Paragraphs>15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7900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Dariusz Gozdowski</cp:lastModifiedBy>
  <cp:revision>6</cp:revision>
  <dcterms:created xsi:type="dcterms:W3CDTF">2026-06-22T18:10:00Z</dcterms:created>
  <dcterms:modified xsi:type="dcterms:W3CDTF">2026-06-23T17:28:00Z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59b8a48e-2176-49c6-af3d-79a896c5d834</vt:lpwstr>
  </property>
  <property fmtid="{D5CDD505-2E9C-101B-9397-08002B2CF9AE}" pid="3" name="ContentTypeId">
    <vt:lpwstr>0x010100FFC5B7CEEC9953459AA7635A9F264111</vt:lpwstr>
  </property>
</Properties>
</file>