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C151E" w14:textId="77777777" w:rsidR="00521628" w:rsidRPr="006B724A" w:rsidRDefault="000E633D" w:rsidP="00C04DF8">
      <w:pPr>
        <w:pStyle w:val="Tytu"/>
        <w:rPr>
          <w:rFonts w:cstheme="majorHAnsi"/>
          <w:color w:val="000000" w:themeColor="text1"/>
          <w:sz w:val="28"/>
          <w:szCs w:val="28"/>
          <w:lang w:val="pl-PL"/>
        </w:rPr>
      </w:pPr>
      <w:r w:rsidRPr="006B724A">
        <w:rPr>
          <w:rFonts w:cstheme="majorHAnsi"/>
          <w:b/>
          <w:bCs/>
          <w:color w:val="000000" w:themeColor="text1"/>
          <w:sz w:val="28"/>
          <w:szCs w:val="28"/>
          <w:lang w:val="pl-PL"/>
        </w:rPr>
        <w:t xml:space="preserve">Scenariusz zajęć </w:t>
      </w:r>
      <w:r w:rsidRPr="006B724A">
        <w:rPr>
          <w:rFonts w:cstheme="majorHAnsi"/>
          <w:b/>
          <w:bCs/>
          <w:color w:val="000000" w:themeColor="text1"/>
          <w:sz w:val="28"/>
          <w:szCs w:val="28"/>
          <w:lang w:val="pl-PL"/>
        </w:rPr>
        <w:br/>
      </w:r>
      <w:r w:rsidRPr="006B724A">
        <w:rPr>
          <w:rFonts w:cstheme="majorHAnsi"/>
          <w:color w:val="000000" w:themeColor="text1"/>
          <w:sz w:val="28"/>
          <w:szCs w:val="28"/>
          <w:lang w:val="pl-PL"/>
        </w:rPr>
        <w:t xml:space="preserve">realizowanych w ramach projektu </w:t>
      </w:r>
      <w:r w:rsidRPr="006B724A">
        <w:rPr>
          <w:rFonts w:cstheme="majorHAnsi"/>
          <w:color w:val="000000" w:themeColor="text1"/>
          <w:sz w:val="28"/>
          <w:szCs w:val="28"/>
          <w:lang w:val="pl-PL"/>
        </w:rPr>
        <w:br/>
      </w:r>
      <w:r w:rsidR="00521628" w:rsidRPr="006B724A">
        <w:rPr>
          <w:rFonts w:cstheme="majorHAnsi"/>
          <w:color w:val="000000" w:themeColor="text1"/>
          <w:sz w:val="28"/>
          <w:szCs w:val="28"/>
          <w:lang w:val="pl-PL"/>
        </w:rPr>
        <w:t xml:space="preserve">„Zrównoważony Kampus SGGW - kształcenie na rzecz branż kluczowych ” </w:t>
      </w:r>
      <w:r w:rsidR="00521628" w:rsidRPr="006B724A">
        <w:rPr>
          <w:rFonts w:cstheme="majorHAnsi"/>
          <w:color w:val="000000" w:themeColor="text1"/>
          <w:sz w:val="28"/>
          <w:szCs w:val="28"/>
          <w:lang w:val="pl-PL"/>
        </w:rPr>
        <w:br/>
        <w:t>nr FERS.01.05-IP.08-0067/23</w:t>
      </w:r>
    </w:p>
    <w:p w14:paraId="1262EC7A" w14:textId="77777777" w:rsidR="00E316F3" w:rsidRPr="006B724A" w:rsidRDefault="00E316F3" w:rsidP="0014086C">
      <w:pPr>
        <w:pStyle w:val="Nagwek1"/>
        <w:rPr>
          <w:rFonts w:cstheme="majorHAnsi"/>
          <w:sz w:val="24"/>
          <w:lang w:val="pl-PL"/>
        </w:rPr>
      </w:pPr>
      <w:r w:rsidRPr="006B724A">
        <w:rPr>
          <w:rFonts w:cstheme="majorHAnsi"/>
          <w:sz w:val="24"/>
          <w:lang w:val="pl-PL"/>
        </w:rPr>
        <w:t xml:space="preserve">Informacje </w:t>
      </w:r>
      <w:r w:rsidR="004B726D" w:rsidRPr="006B724A">
        <w:rPr>
          <w:rFonts w:cstheme="majorHAnsi"/>
          <w:sz w:val="24"/>
          <w:lang w:val="pl-PL"/>
        </w:rPr>
        <w:t>ogólne o przedmiocie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091"/>
      </w:tblGrid>
      <w:tr w:rsidR="00E316F3" w:rsidRPr="0043128D" w14:paraId="703B5066" w14:textId="77777777" w:rsidTr="007C4DE5">
        <w:tc>
          <w:tcPr>
            <w:tcW w:w="3539" w:type="dxa"/>
          </w:tcPr>
          <w:p w14:paraId="7816D038" w14:textId="77777777" w:rsidR="00E316F3" w:rsidRPr="0043128D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43128D">
              <w:rPr>
                <w:rFonts w:asciiTheme="majorHAnsi" w:hAnsiTheme="majorHAnsi" w:cstheme="majorHAnsi"/>
                <w:lang w:val="pl-PL"/>
              </w:rPr>
              <w:t>Przedmiot</w:t>
            </w:r>
          </w:p>
        </w:tc>
        <w:tc>
          <w:tcPr>
            <w:tcW w:w="5091" w:type="dxa"/>
          </w:tcPr>
          <w:p w14:paraId="1E3EF4A0" w14:textId="77777777" w:rsidR="00E316F3" w:rsidRPr="0043128D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43128D">
              <w:rPr>
                <w:rFonts w:asciiTheme="majorHAnsi" w:hAnsiTheme="majorHAnsi" w:cstheme="majorHAnsi"/>
                <w:lang w:val="pl-PL"/>
              </w:rPr>
              <w:t>Systemy informacji geograficznej</w:t>
            </w:r>
          </w:p>
        </w:tc>
      </w:tr>
      <w:tr w:rsidR="00E316F3" w:rsidRPr="0043128D" w14:paraId="2444E01B" w14:textId="77777777" w:rsidTr="007C4DE5">
        <w:tc>
          <w:tcPr>
            <w:tcW w:w="3539" w:type="dxa"/>
          </w:tcPr>
          <w:p w14:paraId="2E8854B0" w14:textId="77777777" w:rsidR="00E316F3" w:rsidRPr="0043128D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43128D">
              <w:rPr>
                <w:rFonts w:asciiTheme="majorHAnsi" w:hAnsiTheme="majorHAnsi" w:cstheme="majorHAnsi"/>
                <w:lang w:val="pl-PL"/>
              </w:rPr>
              <w:t>Kierunek studiów</w:t>
            </w:r>
          </w:p>
        </w:tc>
        <w:tc>
          <w:tcPr>
            <w:tcW w:w="5091" w:type="dxa"/>
          </w:tcPr>
          <w:p w14:paraId="3F25B2B0" w14:textId="77777777" w:rsidR="00E316F3" w:rsidRPr="0043128D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43128D">
              <w:rPr>
                <w:rFonts w:asciiTheme="majorHAnsi" w:hAnsiTheme="majorHAnsi" w:cstheme="majorHAnsi"/>
                <w:lang w:val="pl-PL"/>
              </w:rPr>
              <w:t>Rolnictwo</w:t>
            </w:r>
          </w:p>
        </w:tc>
      </w:tr>
      <w:tr w:rsidR="004F0072" w:rsidRPr="0043128D" w14:paraId="4CE2CC8D" w14:textId="77777777" w:rsidTr="007C4DE5">
        <w:tc>
          <w:tcPr>
            <w:tcW w:w="3539" w:type="dxa"/>
          </w:tcPr>
          <w:p w14:paraId="0156414E" w14:textId="77777777" w:rsidR="004F0072" w:rsidRPr="0043128D" w:rsidRDefault="004F0072" w:rsidP="004F0072">
            <w:pPr>
              <w:rPr>
                <w:rFonts w:asciiTheme="majorHAnsi" w:hAnsiTheme="majorHAnsi" w:cstheme="majorHAnsi"/>
                <w:lang w:val="pl-PL"/>
              </w:rPr>
            </w:pPr>
            <w:r w:rsidRPr="0043128D">
              <w:rPr>
                <w:rFonts w:asciiTheme="majorHAnsi" w:hAnsiTheme="majorHAnsi" w:cstheme="majorHAnsi"/>
                <w:lang w:val="pl-PL"/>
              </w:rPr>
              <w:t xml:space="preserve">Poziom studiów </w:t>
            </w:r>
          </w:p>
        </w:tc>
        <w:tc>
          <w:tcPr>
            <w:tcW w:w="5091" w:type="dxa"/>
          </w:tcPr>
          <w:p w14:paraId="65140A7A" w14:textId="77777777" w:rsidR="004F0072" w:rsidRPr="0043128D" w:rsidRDefault="00315E35" w:rsidP="004F0072">
            <w:pPr>
              <w:rPr>
                <w:rFonts w:asciiTheme="majorHAnsi" w:hAnsiTheme="majorHAnsi" w:cstheme="majorHAnsi"/>
                <w:lang w:val="pl-PL"/>
              </w:rPr>
            </w:pPr>
            <w:r w:rsidRPr="0043128D">
              <w:rPr>
                <w:rFonts w:asciiTheme="majorHAnsi" w:hAnsiTheme="majorHAnsi" w:cstheme="majorHAnsi"/>
                <w:lang w:val="pl-PL"/>
              </w:rPr>
              <w:t>studia pierwszego stopnia (inżynier)</w:t>
            </w:r>
          </w:p>
        </w:tc>
      </w:tr>
      <w:tr w:rsidR="004F0072" w:rsidRPr="0043128D" w14:paraId="731E7861" w14:textId="77777777" w:rsidTr="007C4DE5">
        <w:tc>
          <w:tcPr>
            <w:tcW w:w="3539" w:type="dxa"/>
          </w:tcPr>
          <w:p w14:paraId="33CE278C" w14:textId="77777777" w:rsidR="004F0072" w:rsidRPr="0043128D" w:rsidRDefault="004F0072" w:rsidP="004F0072">
            <w:pPr>
              <w:rPr>
                <w:rFonts w:asciiTheme="majorHAnsi" w:hAnsiTheme="majorHAnsi" w:cstheme="majorHAnsi"/>
                <w:lang w:val="pl-PL"/>
              </w:rPr>
            </w:pPr>
            <w:r w:rsidRPr="0043128D">
              <w:rPr>
                <w:rFonts w:asciiTheme="majorHAnsi" w:hAnsiTheme="majorHAnsi" w:cstheme="majorHAnsi"/>
                <w:lang w:val="pl-PL"/>
              </w:rPr>
              <w:t>Semestr</w:t>
            </w:r>
          </w:p>
        </w:tc>
        <w:tc>
          <w:tcPr>
            <w:tcW w:w="5091" w:type="dxa"/>
          </w:tcPr>
          <w:p w14:paraId="06CFF609" w14:textId="77777777" w:rsidR="004F0072" w:rsidRPr="0043128D" w:rsidRDefault="00315E35" w:rsidP="004F0072">
            <w:pPr>
              <w:rPr>
                <w:rFonts w:asciiTheme="majorHAnsi" w:hAnsiTheme="majorHAnsi" w:cstheme="majorHAnsi"/>
                <w:lang w:val="pl-PL"/>
              </w:rPr>
            </w:pPr>
            <w:r w:rsidRPr="0043128D">
              <w:rPr>
                <w:rFonts w:asciiTheme="majorHAnsi" w:hAnsiTheme="majorHAnsi" w:cstheme="majorHAnsi"/>
                <w:lang w:val="pl-PL"/>
              </w:rPr>
              <w:t>3</w:t>
            </w:r>
          </w:p>
        </w:tc>
      </w:tr>
      <w:tr w:rsidR="004F0072" w:rsidRPr="0043128D" w14:paraId="20D88E50" w14:textId="77777777" w:rsidTr="007C4DE5">
        <w:tc>
          <w:tcPr>
            <w:tcW w:w="3539" w:type="dxa"/>
          </w:tcPr>
          <w:p w14:paraId="72FD1B85" w14:textId="77777777" w:rsidR="004F0072" w:rsidRPr="0043128D" w:rsidRDefault="004F0072" w:rsidP="004F0072">
            <w:pPr>
              <w:rPr>
                <w:rFonts w:asciiTheme="majorHAnsi" w:hAnsiTheme="majorHAnsi" w:cstheme="majorHAnsi"/>
                <w:lang w:val="pl-PL"/>
              </w:rPr>
            </w:pPr>
            <w:r w:rsidRPr="0043128D">
              <w:rPr>
                <w:rFonts w:asciiTheme="majorHAnsi" w:hAnsiTheme="majorHAnsi" w:cstheme="majorHAnsi"/>
                <w:lang w:val="pl-PL"/>
              </w:rPr>
              <w:t xml:space="preserve">Jednostka organizacyjna </w:t>
            </w:r>
          </w:p>
        </w:tc>
        <w:tc>
          <w:tcPr>
            <w:tcW w:w="5091" w:type="dxa"/>
          </w:tcPr>
          <w:p w14:paraId="7315A7F0" w14:textId="77777777" w:rsidR="004F0072" w:rsidRPr="0043128D" w:rsidRDefault="004F0072" w:rsidP="004F0072">
            <w:pPr>
              <w:rPr>
                <w:rFonts w:asciiTheme="majorHAnsi" w:hAnsiTheme="majorHAnsi" w:cstheme="majorHAnsi"/>
                <w:lang w:val="pl-PL"/>
              </w:rPr>
            </w:pPr>
            <w:proofErr w:type="spellStart"/>
            <w:r w:rsidRPr="0043128D">
              <w:rPr>
                <w:rFonts w:asciiTheme="majorHAnsi" w:hAnsiTheme="majorHAnsi" w:cstheme="majorHAnsi"/>
              </w:rPr>
              <w:t>Instytut</w:t>
            </w:r>
            <w:proofErr w:type="spellEnd"/>
            <w:r w:rsidR="00315E35" w:rsidRPr="0043128D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315E35" w:rsidRPr="0043128D">
              <w:rPr>
                <w:rFonts w:asciiTheme="majorHAnsi" w:hAnsiTheme="majorHAnsi" w:cstheme="majorHAnsi"/>
              </w:rPr>
              <w:t>Rolnicwa</w:t>
            </w:r>
            <w:proofErr w:type="spellEnd"/>
            <w:r w:rsidRPr="0043128D">
              <w:rPr>
                <w:rFonts w:asciiTheme="majorHAnsi" w:hAnsiTheme="majorHAnsi" w:cstheme="majorHAnsi"/>
              </w:rPr>
              <w:t xml:space="preserve">, </w:t>
            </w:r>
            <w:r w:rsidR="00315E35" w:rsidRPr="0043128D">
              <w:rPr>
                <w:rFonts w:asciiTheme="majorHAnsi" w:hAnsiTheme="majorHAnsi" w:cstheme="majorHAnsi"/>
              </w:rPr>
              <w:t>K</w:t>
            </w:r>
            <w:r w:rsidRPr="0043128D">
              <w:rPr>
                <w:rFonts w:asciiTheme="majorHAnsi" w:hAnsiTheme="majorHAnsi" w:cstheme="majorHAnsi"/>
              </w:rPr>
              <w:t>atedra</w:t>
            </w:r>
            <w:r w:rsidR="00315E35" w:rsidRPr="0043128D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315E35" w:rsidRPr="0043128D">
              <w:rPr>
                <w:rFonts w:asciiTheme="majorHAnsi" w:hAnsiTheme="majorHAnsi" w:cstheme="majorHAnsi"/>
              </w:rPr>
              <w:t>Biometrii</w:t>
            </w:r>
            <w:proofErr w:type="spellEnd"/>
          </w:p>
        </w:tc>
      </w:tr>
      <w:tr w:rsidR="00E316F3" w:rsidRPr="0043128D" w14:paraId="3C14FB1A" w14:textId="77777777" w:rsidTr="007C4DE5">
        <w:tc>
          <w:tcPr>
            <w:tcW w:w="3539" w:type="dxa"/>
          </w:tcPr>
          <w:p w14:paraId="2ED84ABC" w14:textId="77777777" w:rsidR="00E316F3" w:rsidRPr="0043128D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43128D">
              <w:rPr>
                <w:rFonts w:asciiTheme="majorHAnsi" w:hAnsiTheme="majorHAnsi" w:cstheme="majorHAnsi"/>
                <w:lang w:val="pl-PL"/>
              </w:rPr>
              <w:t>Liczba godzin (łącznie):</w:t>
            </w:r>
          </w:p>
        </w:tc>
        <w:tc>
          <w:tcPr>
            <w:tcW w:w="5091" w:type="dxa"/>
          </w:tcPr>
          <w:p w14:paraId="3AB7E690" w14:textId="77777777" w:rsidR="00E316F3" w:rsidRPr="0043128D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43128D">
              <w:rPr>
                <w:rFonts w:asciiTheme="majorHAnsi" w:hAnsiTheme="majorHAnsi" w:cstheme="majorHAnsi"/>
                <w:lang w:val="pl-PL"/>
              </w:rPr>
              <w:t>30</w:t>
            </w:r>
          </w:p>
        </w:tc>
      </w:tr>
      <w:tr w:rsidR="0044797C" w:rsidRPr="0043128D" w14:paraId="618D3D85" w14:textId="77777777" w:rsidTr="007C4DE5">
        <w:tc>
          <w:tcPr>
            <w:tcW w:w="3539" w:type="dxa"/>
          </w:tcPr>
          <w:p w14:paraId="0BF1F7A7" w14:textId="77777777" w:rsidR="0044797C" w:rsidRPr="0043128D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43128D">
              <w:rPr>
                <w:rFonts w:asciiTheme="majorHAnsi" w:hAnsiTheme="majorHAnsi" w:cstheme="majorHAnsi"/>
                <w:lang w:val="pl-PL"/>
              </w:rPr>
              <w:t>Liczba scenariuszy w przedmiocie</w:t>
            </w:r>
          </w:p>
        </w:tc>
        <w:tc>
          <w:tcPr>
            <w:tcW w:w="5091" w:type="dxa"/>
          </w:tcPr>
          <w:p w14:paraId="5CB68806" w14:textId="77777777" w:rsidR="0044797C" w:rsidRPr="0043128D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43128D">
              <w:rPr>
                <w:rFonts w:asciiTheme="majorHAnsi" w:hAnsiTheme="majorHAnsi" w:cstheme="majorHAnsi"/>
                <w:lang w:val="pl-PL"/>
              </w:rPr>
              <w:t>15</w:t>
            </w:r>
          </w:p>
        </w:tc>
      </w:tr>
      <w:tr w:rsidR="00E316F3" w:rsidRPr="0043128D" w14:paraId="6FDFD5E4" w14:textId="77777777" w:rsidTr="007C4DE5">
        <w:tc>
          <w:tcPr>
            <w:tcW w:w="3539" w:type="dxa"/>
          </w:tcPr>
          <w:p w14:paraId="027E1460" w14:textId="77777777" w:rsidR="00E316F3" w:rsidRPr="0043128D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43128D">
              <w:rPr>
                <w:rFonts w:asciiTheme="majorHAnsi" w:hAnsiTheme="majorHAnsi" w:cstheme="majorHAnsi"/>
                <w:lang w:val="pl-PL"/>
              </w:rPr>
              <w:t>Liczba godzin wykładów</w:t>
            </w:r>
          </w:p>
        </w:tc>
        <w:tc>
          <w:tcPr>
            <w:tcW w:w="5091" w:type="dxa"/>
          </w:tcPr>
          <w:p w14:paraId="39E0606C" w14:textId="77777777" w:rsidR="00E316F3" w:rsidRPr="0043128D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43128D">
              <w:rPr>
                <w:rFonts w:asciiTheme="majorHAnsi" w:hAnsiTheme="majorHAnsi" w:cstheme="majorHAnsi"/>
                <w:lang w:val="pl-PL"/>
              </w:rPr>
              <w:t>0</w:t>
            </w:r>
          </w:p>
        </w:tc>
      </w:tr>
      <w:tr w:rsidR="00E316F3" w:rsidRPr="0043128D" w14:paraId="64704971" w14:textId="77777777" w:rsidTr="007C4DE5">
        <w:tc>
          <w:tcPr>
            <w:tcW w:w="3539" w:type="dxa"/>
          </w:tcPr>
          <w:p w14:paraId="791D87AE" w14:textId="77777777" w:rsidR="00E316F3" w:rsidRPr="0043128D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43128D">
              <w:rPr>
                <w:rFonts w:asciiTheme="majorHAnsi" w:hAnsiTheme="majorHAnsi" w:cstheme="majorHAnsi"/>
                <w:lang w:val="pl-PL"/>
              </w:rPr>
              <w:t>Liczba godzin ćwiczeń</w:t>
            </w:r>
          </w:p>
        </w:tc>
        <w:tc>
          <w:tcPr>
            <w:tcW w:w="5091" w:type="dxa"/>
          </w:tcPr>
          <w:p w14:paraId="7CEB2827" w14:textId="77777777" w:rsidR="00E316F3" w:rsidRPr="0043128D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43128D">
              <w:rPr>
                <w:rFonts w:asciiTheme="majorHAnsi" w:hAnsiTheme="majorHAnsi" w:cstheme="majorHAnsi"/>
                <w:lang w:val="pl-PL"/>
              </w:rPr>
              <w:t>30</w:t>
            </w:r>
          </w:p>
        </w:tc>
      </w:tr>
      <w:tr w:rsidR="00E316F3" w:rsidRPr="0043128D" w14:paraId="7704E14C" w14:textId="77777777" w:rsidTr="007C4DE5">
        <w:tc>
          <w:tcPr>
            <w:tcW w:w="3539" w:type="dxa"/>
          </w:tcPr>
          <w:p w14:paraId="42BE55D5" w14:textId="77777777" w:rsidR="00E316F3" w:rsidRPr="0043128D" w:rsidRDefault="00661996" w:rsidP="004E79EF">
            <w:pPr>
              <w:rPr>
                <w:rFonts w:asciiTheme="majorHAnsi" w:hAnsiTheme="majorHAnsi" w:cstheme="majorHAnsi"/>
                <w:lang w:val="pl-PL"/>
              </w:rPr>
            </w:pPr>
            <w:r w:rsidRPr="0043128D">
              <w:rPr>
                <w:rFonts w:asciiTheme="majorHAnsi" w:hAnsiTheme="majorHAnsi" w:cstheme="majorHAnsi"/>
                <w:lang w:val="pl-PL"/>
              </w:rPr>
              <w:t xml:space="preserve">Liczba </w:t>
            </w:r>
            <w:r w:rsidR="004E79EF" w:rsidRPr="0043128D">
              <w:rPr>
                <w:rFonts w:asciiTheme="majorHAnsi" w:hAnsiTheme="majorHAnsi" w:cstheme="majorHAnsi"/>
                <w:lang w:val="pl-PL"/>
              </w:rPr>
              <w:t>ECTS</w:t>
            </w:r>
          </w:p>
        </w:tc>
        <w:tc>
          <w:tcPr>
            <w:tcW w:w="5091" w:type="dxa"/>
          </w:tcPr>
          <w:p w14:paraId="1AEFA7CB" w14:textId="77777777" w:rsidR="00E316F3" w:rsidRPr="0043128D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43128D">
              <w:rPr>
                <w:rFonts w:asciiTheme="majorHAnsi" w:hAnsiTheme="majorHAnsi" w:cstheme="majorHAnsi"/>
                <w:lang w:val="pl-PL"/>
              </w:rPr>
              <w:t>3</w:t>
            </w:r>
          </w:p>
        </w:tc>
      </w:tr>
      <w:tr w:rsidR="00E316F3" w:rsidRPr="0043128D" w14:paraId="3812F4E8" w14:textId="77777777" w:rsidTr="007C4DE5">
        <w:tc>
          <w:tcPr>
            <w:tcW w:w="3539" w:type="dxa"/>
          </w:tcPr>
          <w:p w14:paraId="1144168D" w14:textId="77777777" w:rsidR="00E316F3" w:rsidRPr="0043128D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43128D">
              <w:rPr>
                <w:rFonts w:asciiTheme="majorHAnsi" w:hAnsiTheme="majorHAnsi" w:cstheme="majorHAnsi"/>
                <w:lang w:val="pl-PL"/>
              </w:rPr>
              <w:t>Koordynator przedmiotu</w:t>
            </w:r>
          </w:p>
        </w:tc>
        <w:tc>
          <w:tcPr>
            <w:tcW w:w="5091" w:type="dxa"/>
          </w:tcPr>
          <w:p w14:paraId="7C21CF19" w14:textId="77777777" w:rsidR="00E316F3" w:rsidRPr="0043128D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43128D">
              <w:rPr>
                <w:rFonts w:asciiTheme="majorHAnsi" w:hAnsiTheme="majorHAnsi" w:cstheme="majorHAnsi"/>
                <w:lang w:val="pl-PL"/>
              </w:rPr>
              <w:t>Dr hab. Dariusz Gozdowski</w:t>
            </w:r>
          </w:p>
        </w:tc>
      </w:tr>
    </w:tbl>
    <w:p w14:paraId="4A4A47D1" w14:textId="77777777" w:rsidR="005143E8" w:rsidRPr="006B724A" w:rsidRDefault="00FD3E5E" w:rsidP="0014086C">
      <w:pPr>
        <w:pStyle w:val="Nagwek1"/>
        <w:rPr>
          <w:rFonts w:cstheme="majorHAnsi"/>
          <w:sz w:val="24"/>
          <w:lang w:val="pl-PL"/>
        </w:rPr>
      </w:pPr>
      <w:r w:rsidRPr="006B724A">
        <w:rPr>
          <w:rFonts w:cstheme="majorHAnsi"/>
          <w:sz w:val="24"/>
          <w:lang w:val="pl-PL"/>
        </w:rPr>
        <w:t>Wprowadzenie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091"/>
      </w:tblGrid>
      <w:tr w:rsidR="004B726D" w:rsidRPr="0043128D" w14:paraId="3B7D8D9E" w14:textId="77777777" w:rsidTr="007C4DE5">
        <w:tc>
          <w:tcPr>
            <w:tcW w:w="3539" w:type="dxa"/>
          </w:tcPr>
          <w:p w14:paraId="1EB1E71B" w14:textId="77777777" w:rsidR="004B726D" w:rsidRPr="0043128D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43128D">
              <w:rPr>
                <w:rFonts w:asciiTheme="majorHAnsi" w:hAnsiTheme="majorHAnsi" w:cstheme="majorHAnsi"/>
                <w:lang w:val="pl-PL"/>
              </w:rPr>
              <w:t>Scenariusz nr</w:t>
            </w:r>
          </w:p>
        </w:tc>
        <w:tc>
          <w:tcPr>
            <w:tcW w:w="5091" w:type="dxa"/>
          </w:tcPr>
          <w:p w14:paraId="29FBC9E8" w14:textId="3CB5140D" w:rsidR="004B726D" w:rsidRPr="0043128D" w:rsidRDefault="0043128D">
            <w:pPr>
              <w:rPr>
                <w:rFonts w:asciiTheme="majorHAnsi" w:hAnsiTheme="majorHAnsi" w:cstheme="majorHAnsi"/>
                <w:lang w:val="pl-PL"/>
              </w:rPr>
            </w:pPr>
            <w:r>
              <w:rPr>
                <w:rFonts w:asciiTheme="majorHAnsi" w:hAnsiTheme="majorHAnsi" w:cstheme="majorHAnsi"/>
                <w:lang w:val="pl-PL"/>
              </w:rPr>
              <w:t>9</w:t>
            </w:r>
          </w:p>
        </w:tc>
      </w:tr>
      <w:tr w:rsidR="0044797C" w:rsidRPr="0043128D" w14:paraId="5B10B903" w14:textId="77777777" w:rsidTr="007C4DE5">
        <w:tc>
          <w:tcPr>
            <w:tcW w:w="3539" w:type="dxa"/>
          </w:tcPr>
          <w:p w14:paraId="5AAEB30C" w14:textId="77777777" w:rsidR="0044797C" w:rsidRPr="0043128D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43128D">
              <w:rPr>
                <w:rFonts w:asciiTheme="majorHAnsi" w:hAnsiTheme="majorHAnsi" w:cstheme="majorHAnsi"/>
                <w:lang w:val="pl-PL"/>
              </w:rPr>
              <w:t>Temat zajęć/blok tematyczny</w:t>
            </w:r>
          </w:p>
        </w:tc>
        <w:tc>
          <w:tcPr>
            <w:tcW w:w="5091" w:type="dxa"/>
          </w:tcPr>
          <w:p w14:paraId="7B17CC97" w14:textId="1A8DD299" w:rsidR="0044797C" w:rsidRPr="0043128D" w:rsidRDefault="0043128D">
            <w:pPr>
              <w:rPr>
                <w:rFonts w:asciiTheme="majorHAnsi" w:hAnsiTheme="majorHAnsi" w:cstheme="majorHAnsi"/>
                <w:lang w:val="pl-PL"/>
              </w:rPr>
            </w:pPr>
            <w:r w:rsidRPr="0043128D">
              <w:rPr>
                <w:rFonts w:asciiTheme="majorHAnsi" w:hAnsiTheme="majorHAnsi" w:cstheme="majorHAnsi"/>
                <w:lang w:val="pl-PL"/>
              </w:rPr>
              <w:t>Globalne systemy pozycjonowania GNSS/GPS ich wykorzystanie w rolnictwie</w:t>
            </w:r>
          </w:p>
        </w:tc>
      </w:tr>
      <w:tr w:rsidR="005143E8" w:rsidRPr="0043128D" w14:paraId="74BF23D5" w14:textId="77777777" w:rsidTr="007C4DE5">
        <w:tc>
          <w:tcPr>
            <w:tcW w:w="3539" w:type="dxa"/>
          </w:tcPr>
          <w:p w14:paraId="2B96812E" w14:textId="77777777" w:rsidR="005143E8" w:rsidRPr="0043128D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43128D">
              <w:rPr>
                <w:rFonts w:asciiTheme="majorHAnsi" w:hAnsiTheme="majorHAnsi" w:cstheme="majorHAnsi"/>
                <w:lang w:val="pl-PL"/>
              </w:rPr>
              <w:t>Forma zajęć</w:t>
            </w:r>
          </w:p>
        </w:tc>
        <w:tc>
          <w:tcPr>
            <w:tcW w:w="5091" w:type="dxa"/>
          </w:tcPr>
          <w:p w14:paraId="47E69A6D" w14:textId="77777777" w:rsidR="005143E8" w:rsidRPr="0043128D" w:rsidRDefault="00315E35">
            <w:pPr>
              <w:rPr>
                <w:rFonts w:asciiTheme="majorHAnsi" w:hAnsiTheme="majorHAnsi" w:cstheme="majorHAnsi"/>
                <w:lang w:val="pl-PL"/>
              </w:rPr>
            </w:pPr>
            <w:r w:rsidRPr="0043128D">
              <w:rPr>
                <w:rFonts w:asciiTheme="majorHAnsi" w:hAnsiTheme="majorHAnsi" w:cstheme="majorHAnsi"/>
                <w:lang w:val="pl-PL"/>
              </w:rPr>
              <w:t>ćwiczenia</w:t>
            </w:r>
          </w:p>
        </w:tc>
      </w:tr>
      <w:tr w:rsidR="005143E8" w:rsidRPr="0043128D" w14:paraId="28E82905" w14:textId="77777777" w:rsidTr="007C4DE5">
        <w:tc>
          <w:tcPr>
            <w:tcW w:w="3539" w:type="dxa"/>
          </w:tcPr>
          <w:p w14:paraId="63CE9338" w14:textId="77777777" w:rsidR="005143E8" w:rsidRPr="0043128D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43128D">
              <w:rPr>
                <w:rFonts w:asciiTheme="majorHAnsi" w:hAnsiTheme="majorHAnsi" w:cstheme="majorHAnsi"/>
                <w:lang w:val="pl-PL"/>
              </w:rPr>
              <w:t>Czas realizacji jednostki dydaktycznej/bloku tematycznego</w:t>
            </w:r>
          </w:p>
        </w:tc>
        <w:tc>
          <w:tcPr>
            <w:tcW w:w="5091" w:type="dxa"/>
          </w:tcPr>
          <w:p w14:paraId="06F2BA77" w14:textId="77777777" w:rsidR="005143E8" w:rsidRPr="0043128D" w:rsidRDefault="00315E35">
            <w:pPr>
              <w:rPr>
                <w:rFonts w:asciiTheme="majorHAnsi" w:hAnsiTheme="majorHAnsi" w:cstheme="majorHAnsi"/>
                <w:lang w:val="pl-PL"/>
              </w:rPr>
            </w:pPr>
            <w:r w:rsidRPr="0043128D">
              <w:rPr>
                <w:rFonts w:asciiTheme="majorHAnsi" w:hAnsiTheme="majorHAnsi" w:cstheme="majorHAnsi"/>
                <w:lang w:val="pl-PL"/>
              </w:rPr>
              <w:t>2</w:t>
            </w:r>
            <w:r w:rsidR="00C551F5" w:rsidRPr="0043128D">
              <w:rPr>
                <w:rFonts w:asciiTheme="majorHAnsi" w:hAnsiTheme="majorHAnsi" w:cstheme="majorHAnsi"/>
                <w:lang w:val="pl-PL"/>
              </w:rPr>
              <w:t xml:space="preserve"> bloki po 45 minut</w:t>
            </w:r>
          </w:p>
        </w:tc>
      </w:tr>
      <w:tr w:rsidR="005143E8" w:rsidRPr="0043128D" w14:paraId="6CB1FFDC" w14:textId="77777777" w:rsidTr="007C4DE5">
        <w:tc>
          <w:tcPr>
            <w:tcW w:w="3539" w:type="dxa"/>
          </w:tcPr>
          <w:p w14:paraId="6D7A6AB9" w14:textId="77777777" w:rsidR="005143E8" w:rsidRPr="0043128D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43128D">
              <w:rPr>
                <w:rFonts w:asciiTheme="majorHAnsi" w:hAnsiTheme="majorHAnsi" w:cstheme="majorHAnsi"/>
                <w:lang w:val="pl-PL"/>
              </w:rPr>
              <w:t>Cel główny jednostki dydaktycznej/bloku tematycznego</w:t>
            </w:r>
          </w:p>
        </w:tc>
        <w:tc>
          <w:tcPr>
            <w:tcW w:w="5091" w:type="dxa"/>
          </w:tcPr>
          <w:p w14:paraId="0C5D271B" w14:textId="77777777" w:rsidR="005143E8" w:rsidRPr="0043128D" w:rsidRDefault="00B2283B">
            <w:pPr>
              <w:rPr>
                <w:rFonts w:asciiTheme="majorHAnsi" w:hAnsiTheme="majorHAnsi" w:cstheme="majorHAnsi"/>
                <w:lang w:val="pl-PL"/>
              </w:rPr>
            </w:pPr>
            <w:r w:rsidRPr="0043128D">
              <w:rPr>
                <w:rFonts w:asciiTheme="majorHAnsi" w:hAnsiTheme="majorHAnsi" w:cstheme="majorHAnsi"/>
                <w:lang w:val="pl-PL"/>
              </w:rPr>
              <w:t>Zapoznanie studentów z globalnymi systemami pozycjonowania GNSS/GPS oraz praktyczne wykorzystanie danych lokalizacyjnych w QGIS do mapowania i analizy obiektów rolniczych.</w:t>
            </w:r>
          </w:p>
        </w:tc>
      </w:tr>
      <w:tr w:rsidR="005143E8" w:rsidRPr="0043128D" w14:paraId="03C3FC11" w14:textId="77777777" w:rsidTr="007C4DE5">
        <w:tc>
          <w:tcPr>
            <w:tcW w:w="3539" w:type="dxa"/>
          </w:tcPr>
          <w:p w14:paraId="03B19EF3" w14:textId="77777777" w:rsidR="005143E8" w:rsidRPr="0043128D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43128D">
              <w:rPr>
                <w:rFonts w:asciiTheme="majorHAnsi" w:hAnsiTheme="majorHAnsi" w:cstheme="majorHAnsi"/>
                <w:lang w:val="pl-PL"/>
              </w:rPr>
              <w:t>Cele szczegółowe jednostki dydaktycznej/bloku tematycznego/modułu</w:t>
            </w:r>
          </w:p>
        </w:tc>
        <w:tc>
          <w:tcPr>
            <w:tcW w:w="5091" w:type="dxa"/>
          </w:tcPr>
          <w:p w14:paraId="502B85DA" w14:textId="77777777" w:rsidR="005143E8" w:rsidRPr="0043128D" w:rsidRDefault="00F67495">
            <w:pPr>
              <w:rPr>
                <w:rFonts w:asciiTheme="majorHAnsi" w:hAnsiTheme="majorHAnsi" w:cstheme="majorHAnsi"/>
                <w:lang w:val="pl-PL"/>
              </w:rPr>
            </w:pPr>
            <w:r w:rsidRPr="0043128D">
              <w:rPr>
                <w:rFonts w:asciiTheme="majorHAnsi" w:hAnsiTheme="majorHAnsi" w:cstheme="majorHAnsi"/>
                <w:lang w:val="pl-PL"/>
              </w:rPr>
              <w:t>• Student rozumie różnicę między GPS i GNSS oraz zna przykłady systemów nawigacji satelitarnej wykorzystywanych w rolnictwie.</w:t>
            </w:r>
          </w:p>
          <w:p w14:paraId="30BAD12A" w14:textId="77777777" w:rsidR="00735EFA" w:rsidRPr="0043128D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43128D">
              <w:rPr>
                <w:rFonts w:asciiTheme="majorHAnsi" w:hAnsiTheme="majorHAnsi" w:cstheme="majorHAnsi"/>
                <w:lang w:val="pl-PL"/>
              </w:rPr>
              <w:t>• Student potrafi wyjaśnić znaczenie dokładności, precyzji i powtarzalności pomiaru GNSS w pracy z polami, maszynami, punktami prób gleby i zabiegami agrotechnicznymi.</w:t>
            </w:r>
          </w:p>
          <w:p w14:paraId="09F7115A" w14:textId="77777777" w:rsidR="00735EFA" w:rsidRPr="0043128D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43128D">
              <w:rPr>
                <w:rFonts w:asciiTheme="majorHAnsi" w:hAnsiTheme="majorHAnsi" w:cstheme="majorHAnsi"/>
                <w:lang w:val="pl-PL"/>
              </w:rPr>
              <w:t>• Student zna podstawowe źródła błędów pomiaru GNSS oraz przykłady systemów korekcji, takich jak SBAS/EGNOS i RTK.</w:t>
            </w:r>
          </w:p>
          <w:p w14:paraId="66615C0C" w14:textId="77777777" w:rsidR="00735EFA" w:rsidRPr="0043128D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43128D">
              <w:rPr>
                <w:rFonts w:asciiTheme="majorHAnsi" w:hAnsiTheme="majorHAnsi" w:cstheme="majorHAnsi"/>
                <w:lang w:val="pl-PL"/>
              </w:rPr>
              <w:t>• Student potrafi wczytać do QGIS dane punktowe lub ślady z pomiarów GNSS, sprawdzić układ współrzędnych, zwizualizować je na mapie i porównać z warstwami odniesienia.</w:t>
            </w:r>
          </w:p>
          <w:p w14:paraId="40151499" w14:textId="77777777" w:rsidR="00735EFA" w:rsidRPr="0043128D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43128D">
              <w:rPr>
                <w:rFonts w:asciiTheme="majorHAnsi" w:hAnsiTheme="majorHAnsi" w:cstheme="majorHAnsi"/>
                <w:lang w:val="pl-PL"/>
              </w:rPr>
              <w:lastRenderedPageBreak/>
              <w:t>• Student potrafi ocenić przydatność danych GNSS do prostych zadań rolniczych, takich jak mapowanie granic pól, lokalizacja prób gleby, analiza przejazdów maszyn i dokumentacja zabiegów.</w:t>
            </w:r>
          </w:p>
        </w:tc>
      </w:tr>
      <w:tr w:rsidR="005143E8" w:rsidRPr="0043128D" w14:paraId="67D59B24" w14:textId="77777777" w:rsidTr="007C4DE5">
        <w:tc>
          <w:tcPr>
            <w:tcW w:w="3539" w:type="dxa"/>
          </w:tcPr>
          <w:p w14:paraId="10A9BA6C" w14:textId="77777777" w:rsidR="005143E8" w:rsidRPr="0043128D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43128D">
              <w:rPr>
                <w:rFonts w:asciiTheme="majorHAnsi" w:hAnsiTheme="majorHAnsi" w:cstheme="majorHAnsi"/>
                <w:lang w:val="pl-PL"/>
              </w:rPr>
              <w:lastRenderedPageBreak/>
              <w:t>Wymagania techniczne do realizacji jednostki dydaktycznej</w:t>
            </w:r>
          </w:p>
        </w:tc>
        <w:tc>
          <w:tcPr>
            <w:tcW w:w="5091" w:type="dxa"/>
          </w:tcPr>
          <w:p w14:paraId="5A617515" w14:textId="77777777" w:rsidR="005143E8" w:rsidRPr="0043128D" w:rsidRDefault="00C551F5">
            <w:pPr>
              <w:rPr>
                <w:rFonts w:asciiTheme="majorHAnsi" w:hAnsiTheme="majorHAnsi" w:cstheme="majorHAnsi"/>
                <w:lang w:val="pl-PL"/>
              </w:rPr>
            </w:pPr>
            <w:r w:rsidRPr="0043128D">
              <w:rPr>
                <w:rFonts w:asciiTheme="majorHAnsi" w:hAnsiTheme="majorHAnsi" w:cstheme="majorHAnsi"/>
                <w:lang w:val="pl-PL"/>
              </w:rPr>
              <w:t xml:space="preserve">komputer, projektor, dostęp do </w:t>
            </w:r>
            <w:proofErr w:type="spellStart"/>
            <w:r w:rsidRPr="0043128D">
              <w:rPr>
                <w:rFonts w:asciiTheme="majorHAnsi" w:hAnsiTheme="majorHAnsi" w:cstheme="majorHAnsi"/>
                <w:lang w:val="pl-PL"/>
              </w:rPr>
              <w:t>internetu</w:t>
            </w:r>
            <w:proofErr w:type="spellEnd"/>
          </w:p>
        </w:tc>
      </w:tr>
      <w:tr w:rsidR="005143E8" w:rsidRPr="0043128D" w14:paraId="42BE0621" w14:textId="77777777" w:rsidTr="007C4DE5">
        <w:tc>
          <w:tcPr>
            <w:tcW w:w="3539" w:type="dxa"/>
          </w:tcPr>
          <w:p w14:paraId="08AD9F3B" w14:textId="77777777" w:rsidR="005143E8" w:rsidRPr="0043128D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43128D">
              <w:rPr>
                <w:rFonts w:asciiTheme="majorHAnsi" w:hAnsiTheme="majorHAnsi" w:cstheme="majorHAnsi"/>
                <w:lang w:val="pl-PL"/>
              </w:rPr>
              <w:t>Czynności organizacyjne i przygotowawcze</w:t>
            </w:r>
          </w:p>
        </w:tc>
        <w:tc>
          <w:tcPr>
            <w:tcW w:w="5091" w:type="dxa"/>
          </w:tcPr>
          <w:p w14:paraId="07C2442C" w14:textId="77777777" w:rsidR="005143E8" w:rsidRPr="0043128D" w:rsidRDefault="00315E35">
            <w:pPr>
              <w:rPr>
                <w:rFonts w:asciiTheme="majorHAnsi" w:hAnsiTheme="majorHAnsi" w:cstheme="majorHAnsi"/>
                <w:lang w:val="pl-PL"/>
              </w:rPr>
            </w:pPr>
            <w:r w:rsidRPr="0043128D">
              <w:rPr>
                <w:rFonts w:asciiTheme="majorHAnsi" w:hAnsiTheme="majorHAnsi" w:cstheme="majorHAnsi"/>
                <w:lang w:val="pl-PL"/>
              </w:rPr>
              <w:t>udostępnienie</w:t>
            </w:r>
            <w:r w:rsidR="00C551F5" w:rsidRPr="0043128D">
              <w:rPr>
                <w:rFonts w:asciiTheme="majorHAnsi" w:hAnsiTheme="majorHAnsi" w:cstheme="majorHAnsi"/>
                <w:lang w:val="pl-PL"/>
              </w:rPr>
              <w:t xml:space="preserve"> materiałów</w:t>
            </w:r>
            <w:r w:rsidRPr="0043128D">
              <w:rPr>
                <w:rFonts w:asciiTheme="majorHAnsi" w:hAnsiTheme="majorHAnsi" w:cstheme="majorHAnsi"/>
                <w:lang w:val="pl-PL"/>
              </w:rPr>
              <w:t xml:space="preserve"> w formie elektronicznej</w:t>
            </w:r>
          </w:p>
        </w:tc>
      </w:tr>
    </w:tbl>
    <w:p w14:paraId="0EFDF808" w14:textId="77777777" w:rsidR="005143E8" w:rsidRPr="006B724A" w:rsidRDefault="00521628">
      <w:pPr>
        <w:pStyle w:val="Nagwek1"/>
        <w:rPr>
          <w:rFonts w:cstheme="majorHAnsi"/>
          <w:sz w:val="24"/>
          <w:lang w:val="pl-PL"/>
        </w:rPr>
      </w:pPr>
      <w:r w:rsidRPr="006B724A">
        <w:rPr>
          <w:rFonts w:cstheme="majorHAnsi"/>
          <w:sz w:val="24"/>
          <w:lang w:val="pl-PL"/>
        </w:rPr>
        <w:t>Harmonogram zajęć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091"/>
      </w:tblGrid>
      <w:tr w:rsidR="005143E8" w:rsidRPr="0043128D" w14:paraId="16E537E1" w14:textId="77777777" w:rsidTr="007C4DE5">
        <w:tc>
          <w:tcPr>
            <w:tcW w:w="3539" w:type="dxa"/>
          </w:tcPr>
          <w:p w14:paraId="40210ECB" w14:textId="77777777" w:rsidR="005143E8" w:rsidRPr="0043128D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43128D">
              <w:rPr>
                <w:rFonts w:asciiTheme="majorHAnsi" w:hAnsiTheme="majorHAnsi" w:cstheme="majorHAnsi"/>
                <w:lang w:val="pl-PL"/>
              </w:rPr>
              <w:t>Nazwa zagadnienia 1</w:t>
            </w:r>
          </w:p>
        </w:tc>
        <w:tc>
          <w:tcPr>
            <w:tcW w:w="5091" w:type="dxa"/>
          </w:tcPr>
          <w:p w14:paraId="4F414AF3" w14:textId="77777777" w:rsidR="005143E8" w:rsidRPr="0043128D" w:rsidRDefault="00F67495">
            <w:pPr>
              <w:rPr>
                <w:rFonts w:asciiTheme="majorHAnsi" w:hAnsiTheme="majorHAnsi" w:cstheme="majorHAnsi"/>
                <w:lang w:val="pl-PL"/>
              </w:rPr>
            </w:pPr>
            <w:r w:rsidRPr="0043128D">
              <w:rPr>
                <w:rFonts w:asciiTheme="majorHAnsi" w:hAnsiTheme="majorHAnsi" w:cstheme="majorHAnsi"/>
                <w:lang w:val="pl-PL"/>
              </w:rPr>
              <w:t>GNSS/GPS jako źródło danych przestrzennych w rolnictwie</w:t>
            </w:r>
          </w:p>
        </w:tc>
      </w:tr>
      <w:tr w:rsidR="005143E8" w:rsidRPr="0043128D" w14:paraId="2ECEAA65" w14:textId="77777777" w:rsidTr="007C4DE5">
        <w:tc>
          <w:tcPr>
            <w:tcW w:w="3539" w:type="dxa"/>
          </w:tcPr>
          <w:p w14:paraId="729D5FEB" w14:textId="77777777" w:rsidR="005143E8" w:rsidRPr="0043128D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43128D">
              <w:rPr>
                <w:rFonts w:asciiTheme="majorHAnsi" w:hAnsiTheme="majorHAnsi" w:cstheme="majorHAnsi"/>
                <w:lang w:val="pl-PL"/>
              </w:rPr>
              <w:t>Planowany czas realizacji</w:t>
            </w:r>
          </w:p>
        </w:tc>
        <w:tc>
          <w:tcPr>
            <w:tcW w:w="5091" w:type="dxa"/>
          </w:tcPr>
          <w:p w14:paraId="1A75A885" w14:textId="77777777" w:rsidR="005143E8" w:rsidRPr="0043128D" w:rsidRDefault="006273BF">
            <w:pPr>
              <w:rPr>
                <w:rFonts w:asciiTheme="majorHAnsi" w:hAnsiTheme="majorHAnsi" w:cstheme="majorHAnsi"/>
                <w:lang w:val="pl-PL"/>
              </w:rPr>
            </w:pPr>
            <w:r w:rsidRPr="0043128D">
              <w:rPr>
                <w:rFonts w:asciiTheme="majorHAnsi" w:hAnsiTheme="majorHAnsi" w:cstheme="majorHAnsi"/>
                <w:lang w:val="pl-PL"/>
              </w:rPr>
              <w:t>20 minut</w:t>
            </w:r>
          </w:p>
        </w:tc>
      </w:tr>
      <w:tr w:rsidR="005143E8" w:rsidRPr="0043128D" w14:paraId="7B138E4D" w14:textId="77777777" w:rsidTr="007C4DE5">
        <w:tc>
          <w:tcPr>
            <w:tcW w:w="3539" w:type="dxa"/>
          </w:tcPr>
          <w:p w14:paraId="496BA162" w14:textId="77777777" w:rsidR="005143E8" w:rsidRPr="0043128D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43128D">
              <w:rPr>
                <w:rFonts w:asciiTheme="majorHAnsi" w:hAnsiTheme="majorHAnsi" w:cstheme="majorHAnsi"/>
                <w:lang w:val="pl-PL"/>
              </w:rPr>
              <w:t>Sekwencja działań, zadań ćwiczeń lub innych aktywności w ramach zagadnienia 1</w:t>
            </w:r>
          </w:p>
        </w:tc>
        <w:tc>
          <w:tcPr>
            <w:tcW w:w="5091" w:type="dxa"/>
          </w:tcPr>
          <w:p w14:paraId="411B0B63" w14:textId="77777777" w:rsidR="005143E8" w:rsidRPr="0043128D" w:rsidRDefault="00F67495">
            <w:pPr>
              <w:rPr>
                <w:rFonts w:asciiTheme="majorHAnsi" w:hAnsiTheme="majorHAnsi" w:cstheme="majorHAnsi"/>
                <w:lang w:val="pl-PL"/>
              </w:rPr>
            </w:pPr>
            <w:r w:rsidRPr="0043128D">
              <w:rPr>
                <w:rFonts w:asciiTheme="majorHAnsi" w:hAnsiTheme="majorHAnsi" w:cstheme="majorHAnsi"/>
                <w:lang w:val="pl-PL"/>
              </w:rPr>
              <w:t>o Krótkie wprowadzenie do celu ćwiczeń: pozycjonowanie satelitarne jako sposób nadawania lokalizacji danym rolniczym.</w:t>
            </w:r>
          </w:p>
          <w:p w14:paraId="4590A630" w14:textId="77777777" w:rsidR="00735EFA" w:rsidRPr="0043128D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43128D">
              <w:rPr>
                <w:rFonts w:asciiTheme="majorHAnsi" w:hAnsiTheme="majorHAnsi" w:cstheme="majorHAnsi"/>
                <w:lang w:val="pl-PL"/>
              </w:rPr>
              <w:t xml:space="preserve">o Omówienie pojęć GPS i GNSS oraz przykładów systemów: GPS, Galileo, GLONASS i </w:t>
            </w:r>
            <w:proofErr w:type="spellStart"/>
            <w:r w:rsidRPr="0043128D">
              <w:rPr>
                <w:rFonts w:asciiTheme="majorHAnsi" w:hAnsiTheme="majorHAnsi" w:cstheme="majorHAnsi"/>
                <w:lang w:val="pl-PL"/>
              </w:rPr>
              <w:t>BeiDou</w:t>
            </w:r>
            <w:proofErr w:type="spellEnd"/>
            <w:r w:rsidRPr="0043128D">
              <w:rPr>
                <w:rFonts w:asciiTheme="majorHAnsi" w:hAnsiTheme="majorHAnsi" w:cstheme="majorHAnsi"/>
                <w:lang w:val="pl-PL"/>
              </w:rPr>
              <w:t>.</w:t>
            </w:r>
          </w:p>
          <w:p w14:paraId="59445561" w14:textId="77777777" w:rsidR="00735EFA" w:rsidRPr="0043128D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43128D">
              <w:rPr>
                <w:rFonts w:asciiTheme="majorHAnsi" w:hAnsiTheme="majorHAnsi" w:cstheme="majorHAnsi"/>
                <w:lang w:val="pl-PL"/>
              </w:rPr>
              <w:t>o Dyskusja zastosowań GNSS w rolnictwie: mapowanie pól, lokalizacja prób gleby, dokumentacja zabiegów, prowadzenie maszyn, mapy plonu i monitoring prac polowych.</w:t>
            </w:r>
          </w:p>
          <w:p w14:paraId="2D8C5131" w14:textId="77777777" w:rsidR="00735EFA" w:rsidRPr="0043128D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43128D">
              <w:rPr>
                <w:rFonts w:asciiTheme="majorHAnsi" w:hAnsiTheme="majorHAnsi" w:cstheme="majorHAnsi"/>
                <w:lang w:val="pl-PL"/>
              </w:rPr>
              <w:t>o Uruchomienie QGIS i przygotowanie projektu do pracy z przykładowymi danymi lokalizacyjnymi.</w:t>
            </w:r>
          </w:p>
        </w:tc>
      </w:tr>
      <w:tr w:rsidR="005143E8" w:rsidRPr="0043128D" w14:paraId="33AF289A" w14:textId="77777777" w:rsidTr="007C4DE5">
        <w:tc>
          <w:tcPr>
            <w:tcW w:w="3539" w:type="dxa"/>
          </w:tcPr>
          <w:p w14:paraId="38472772" w14:textId="77777777" w:rsidR="005143E8" w:rsidRPr="0043128D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43128D">
              <w:rPr>
                <w:rFonts w:asciiTheme="majorHAnsi" w:hAnsiTheme="majorHAnsi" w:cstheme="majorHAnsi"/>
                <w:lang w:val="pl-PL"/>
              </w:rPr>
              <w:t>Nazwa zagadnienia 2</w:t>
            </w:r>
          </w:p>
        </w:tc>
        <w:tc>
          <w:tcPr>
            <w:tcW w:w="5091" w:type="dxa"/>
          </w:tcPr>
          <w:p w14:paraId="1CC1037A" w14:textId="77777777" w:rsidR="005143E8" w:rsidRPr="0043128D" w:rsidRDefault="00F67495">
            <w:pPr>
              <w:rPr>
                <w:rFonts w:asciiTheme="majorHAnsi" w:hAnsiTheme="majorHAnsi" w:cstheme="majorHAnsi"/>
                <w:lang w:val="pl-PL"/>
              </w:rPr>
            </w:pPr>
            <w:r w:rsidRPr="0043128D">
              <w:rPr>
                <w:rFonts w:asciiTheme="majorHAnsi" w:hAnsiTheme="majorHAnsi" w:cstheme="majorHAnsi"/>
                <w:lang w:val="pl-PL"/>
              </w:rPr>
              <w:t>Dokładność, precyzja, powtarzalność i korekcje GNSS</w:t>
            </w:r>
          </w:p>
        </w:tc>
      </w:tr>
      <w:tr w:rsidR="005143E8" w:rsidRPr="0043128D" w14:paraId="6D2B2496" w14:textId="77777777" w:rsidTr="007C4DE5">
        <w:tc>
          <w:tcPr>
            <w:tcW w:w="3539" w:type="dxa"/>
          </w:tcPr>
          <w:p w14:paraId="61B56825" w14:textId="77777777" w:rsidR="005143E8" w:rsidRPr="0043128D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43128D">
              <w:rPr>
                <w:rFonts w:asciiTheme="majorHAnsi" w:hAnsiTheme="majorHAnsi" w:cstheme="majorHAnsi"/>
                <w:lang w:val="pl-PL"/>
              </w:rPr>
              <w:t>Planowany czas realizacji</w:t>
            </w:r>
          </w:p>
        </w:tc>
        <w:tc>
          <w:tcPr>
            <w:tcW w:w="5091" w:type="dxa"/>
          </w:tcPr>
          <w:p w14:paraId="0769493C" w14:textId="77777777" w:rsidR="005143E8" w:rsidRPr="0043128D" w:rsidRDefault="006273BF">
            <w:pPr>
              <w:rPr>
                <w:rFonts w:asciiTheme="majorHAnsi" w:hAnsiTheme="majorHAnsi" w:cstheme="majorHAnsi"/>
                <w:lang w:val="pl-PL"/>
              </w:rPr>
            </w:pPr>
            <w:r w:rsidRPr="0043128D">
              <w:rPr>
                <w:rFonts w:asciiTheme="majorHAnsi" w:hAnsiTheme="majorHAnsi" w:cstheme="majorHAnsi"/>
                <w:lang w:val="pl-PL"/>
              </w:rPr>
              <w:t>25 minut</w:t>
            </w:r>
          </w:p>
        </w:tc>
      </w:tr>
      <w:tr w:rsidR="005143E8" w:rsidRPr="0043128D" w14:paraId="5B94571B" w14:textId="77777777" w:rsidTr="007C4DE5">
        <w:tc>
          <w:tcPr>
            <w:tcW w:w="3539" w:type="dxa"/>
          </w:tcPr>
          <w:p w14:paraId="2B278BA0" w14:textId="77777777" w:rsidR="005143E8" w:rsidRPr="0043128D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43128D">
              <w:rPr>
                <w:rFonts w:asciiTheme="majorHAnsi" w:hAnsiTheme="majorHAnsi" w:cstheme="majorHAnsi"/>
                <w:lang w:val="pl-PL"/>
              </w:rPr>
              <w:t>Sekwencja działań, zadań ćwiczeń lub innych aktywności w ramach zagadnienia 2</w:t>
            </w:r>
          </w:p>
        </w:tc>
        <w:tc>
          <w:tcPr>
            <w:tcW w:w="5091" w:type="dxa"/>
          </w:tcPr>
          <w:p w14:paraId="272439CA" w14:textId="77777777" w:rsidR="005143E8" w:rsidRPr="0043128D" w:rsidRDefault="006273BF">
            <w:pPr>
              <w:rPr>
                <w:rFonts w:asciiTheme="majorHAnsi" w:hAnsiTheme="majorHAnsi" w:cstheme="majorHAnsi"/>
                <w:lang w:val="pl-PL"/>
              </w:rPr>
            </w:pPr>
            <w:r w:rsidRPr="0043128D">
              <w:rPr>
                <w:rFonts w:asciiTheme="majorHAnsi" w:hAnsiTheme="majorHAnsi" w:cstheme="majorHAnsi"/>
                <w:lang w:val="pl-PL"/>
              </w:rPr>
              <w:t>o Omówienie zasad działania pozycjonowania satelitarnego oraz zapisu pozycji jako współrzędnych w GIS.</w:t>
            </w:r>
          </w:p>
          <w:p w14:paraId="33C9CADB" w14:textId="77777777" w:rsidR="00735EFA" w:rsidRPr="0043128D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43128D">
              <w:rPr>
                <w:rFonts w:asciiTheme="majorHAnsi" w:hAnsiTheme="majorHAnsi" w:cstheme="majorHAnsi"/>
                <w:lang w:val="pl-PL"/>
              </w:rPr>
              <w:t>o Wyjaśnienie różnic między dokładnością, precyzją i powtarzalnością oraz ich znaczenia dla różnych zadań rolniczych.</w:t>
            </w:r>
          </w:p>
          <w:p w14:paraId="5F78108B" w14:textId="77777777" w:rsidR="00735EFA" w:rsidRPr="0043128D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43128D">
              <w:rPr>
                <w:rFonts w:asciiTheme="majorHAnsi" w:hAnsiTheme="majorHAnsi" w:cstheme="majorHAnsi"/>
                <w:lang w:val="pl-PL"/>
              </w:rPr>
              <w:t>o Analiza typowych źródeł błędów GNSS: geometria satelitów, przeszkody terenowe, odbicia sygnału, drzewa, zabudowania, jakość anteny i warunki pracy w terenie.</w:t>
            </w:r>
          </w:p>
          <w:p w14:paraId="1C1F8E4C" w14:textId="77777777" w:rsidR="00735EFA" w:rsidRPr="0043128D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43128D">
              <w:rPr>
                <w:rFonts w:asciiTheme="majorHAnsi" w:hAnsiTheme="majorHAnsi" w:cstheme="majorHAnsi"/>
                <w:lang w:val="pl-PL"/>
              </w:rPr>
              <w:t>o Omówienie korekcji SBAS/EGNOS i RTK oraz wskazanie, kiedy wystarcza dokładność metrowa, a kiedy potrzebna jest dokładność centymetrowa.</w:t>
            </w:r>
          </w:p>
          <w:p w14:paraId="01A2BF5F" w14:textId="0D3BC07C" w:rsidR="00735EFA" w:rsidRPr="0043128D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43128D">
              <w:rPr>
                <w:rFonts w:asciiTheme="majorHAnsi" w:hAnsiTheme="majorHAnsi" w:cstheme="majorHAnsi"/>
                <w:lang w:val="pl-PL"/>
              </w:rPr>
              <w:t xml:space="preserve">o QGIS: porównanie przykładowych punktów lub śladów GNSS z </w:t>
            </w:r>
            <w:proofErr w:type="spellStart"/>
            <w:r w:rsidRPr="0043128D">
              <w:rPr>
                <w:rFonts w:asciiTheme="majorHAnsi" w:hAnsiTheme="majorHAnsi" w:cstheme="majorHAnsi"/>
                <w:lang w:val="pl-PL"/>
              </w:rPr>
              <w:t>ortofotomapą</w:t>
            </w:r>
            <w:proofErr w:type="spellEnd"/>
            <w:r w:rsidRPr="0043128D">
              <w:rPr>
                <w:rFonts w:asciiTheme="majorHAnsi" w:hAnsiTheme="majorHAnsi" w:cstheme="majorHAnsi"/>
                <w:lang w:val="pl-PL"/>
              </w:rPr>
              <w:t>, granicami pól albo inną warstwą odniesienia.</w:t>
            </w:r>
          </w:p>
        </w:tc>
      </w:tr>
      <w:tr w:rsidR="00F67495" w:rsidRPr="0043128D" w14:paraId="7A8C89E7" w14:textId="77777777" w:rsidTr="007C4DE5">
        <w:tc>
          <w:tcPr>
            <w:tcW w:w="3539" w:type="dxa"/>
          </w:tcPr>
          <w:p w14:paraId="64DE9E78" w14:textId="77777777" w:rsidR="00F67495" w:rsidRPr="0043128D" w:rsidRDefault="00F67495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43128D">
              <w:rPr>
                <w:rFonts w:asciiTheme="majorHAnsi" w:hAnsiTheme="majorHAnsi" w:cstheme="majorHAnsi"/>
                <w:lang w:val="pl-PL"/>
              </w:rPr>
              <w:t xml:space="preserve">Nazwa zagadnienia </w:t>
            </w:r>
            <w:r w:rsidR="006273BF" w:rsidRPr="0043128D">
              <w:rPr>
                <w:rFonts w:asciiTheme="majorHAnsi" w:hAnsiTheme="majorHAnsi" w:cstheme="majorHAnsi"/>
                <w:lang w:val="pl-PL"/>
              </w:rPr>
              <w:t>3</w:t>
            </w:r>
          </w:p>
        </w:tc>
        <w:tc>
          <w:tcPr>
            <w:tcW w:w="5091" w:type="dxa"/>
          </w:tcPr>
          <w:p w14:paraId="4B7249F8" w14:textId="77777777" w:rsidR="00F67495" w:rsidRPr="0043128D" w:rsidRDefault="00F67495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43128D">
              <w:rPr>
                <w:rFonts w:asciiTheme="majorHAnsi" w:hAnsiTheme="majorHAnsi" w:cstheme="majorHAnsi"/>
                <w:lang w:val="pl-PL"/>
              </w:rPr>
              <w:t>Import i porządkowanie danych GNSS w QGIS</w:t>
            </w:r>
          </w:p>
        </w:tc>
      </w:tr>
      <w:tr w:rsidR="00F67495" w:rsidRPr="0043128D" w14:paraId="41C692DA" w14:textId="77777777" w:rsidTr="007C4DE5">
        <w:tc>
          <w:tcPr>
            <w:tcW w:w="3539" w:type="dxa"/>
          </w:tcPr>
          <w:p w14:paraId="7C9368D0" w14:textId="77777777" w:rsidR="00F67495" w:rsidRPr="0043128D" w:rsidRDefault="00F67495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43128D">
              <w:rPr>
                <w:rFonts w:asciiTheme="majorHAnsi" w:hAnsiTheme="majorHAnsi" w:cstheme="majorHAnsi"/>
                <w:lang w:val="pl-PL"/>
              </w:rPr>
              <w:t>Planowany czas realizacji</w:t>
            </w:r>
          </w:p>
        </w:tc>
        <w:tc>
          <w:tcPr>
            <w:tcW w:w="5091" w:type="dxa"/>
          </w:tcPr>
          <w:p w14:paraId="3E28E42E" w14:textId="77777777" w:rsidR="00F67495" w:rsidRPr="0043128D" w:rsidRDefault="006273BF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43128D">
              <w:rPr>
                <w:rFonts w:asciiTheme="majorHAnsi" w:hAnsiTheme="majorHAnsi" w:cstheme="majorHAnsi"/>
                <w:lang w:val="pl-PL"/>
              </w:rPr>
              <w:t>25 minut</w:t>
            </w:r>
          </w:p>
        </w:tc>
      </w:tr>
      <w:tr w:rsidR="00F67495" w:rsidRPr="0043128D" w14:paraId="14D34109" w14:textId="77777777" w:rsidTr="007C4DE5">
        <w:tc>
          <w:tcPr>
            <w:tcW w:w="3539" w:type="dxa"/>
          </w:tcPr>
          <w:p w14:paraId="79FC7C60" w14:textId="77777777" w:rsidR="00F67495" w:rsidRPr="0043128D" w:rsidRDefault="00F67495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43128D">
              <w:rPr>
                <w:rFonts w:asciiTheme="majorHAnsi" w:hAnsiTheme="majorHAnsi" w:cstheme="majorHAnsi"/>
                <w:lang w:val="pl-PL"/>
              </w:rPr>
              <w:lastRenderedPageBreak/>
              <w:t xml:space="preserve">Sekwencja działań, zadań ćwiczeń lub innych aktywności w ramach zagadnienia </w:t>
            </w:r>
            <w:r w:rsidR="006273BF" w:rsidRPr="0043128D">
              <w:rPr>
                <w:rFonts w:asciiTheme="majorHAnsi" w:hAnsiTheme="majorHAnsi" w:cstheme="majorHAnsi"/>
                <w:lang w:val="pl-PL"/>
              </w:rPr>
              <w:t>3</w:t>
            </w:r>
          </w:p>
        </w:tc>
        <w:tc>
          <w:tcPr>
            <w:tcW w:w="5091" w:type="dxa"/>
          </w:tcPr>
          <w:p w14:paraId="663C5E24" w14:textId="77777777" w:rsidR="00F67495" w:rsidRPr="0043128D" w:rsidRDefault="006273BF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43128D">
              <w:rPr>
                <w:rFonts w:asciiTheme="majorHAnsi" w:hAnsiTheme="majorHAnsi" w:cstheme="majorHAnsi"/>
                <w:lang w:val="pl-PL"/>
              </w:rPr>
              <w:t>o Wczytanie do QGIS przykładowych danych z GNSS, np. pliku CSV z współrzędnymi punktów, pliku GPX ze śladem przejazdu lub warstwy punktowej.</w:t>
            </w:r>
          </w:p>
          <w:p w14:paraId="34F4813E" w14:textId="77777777" w:rsidR="00735EFA" w:rsidRPr="0043128D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43128D">
              <w:rPr>
                <w:rFonts w:asciiTheme="majorHAnsi" w:hAnsiTheme="majorHAnsi" w:cstheme="majorHAnsi"/>
                <w:lang w:val="pl-PL"/>
              </w:rPr>
              <w:t>o Wskazanie poprawnego układu współrzędnych, sprawdzenie tabeli atrybutów oraz podstawowych informacji o punktach lub trasach.</w:t>
            </w:r>
          </w:p>
          <w:p w14:paraId="230EEC29" w14:textId="77777777" w:rsidR="00735EFA" w:rsidRPr="0043128D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43128D">
              <w:rPr>
                <w:rFonts w:asciiTheme="majorHAnsi" w:hAnsiTheme="majorHAnsi" w:cstheme="majorHAnsi"/>
                <w:lang w:val="pl-PL"/>
              </w:rPr>
              <w:t>o Nadanie stylu warstwie, opisanie punktów etykietami oraz uporządkowanie nazw i atrybutów przydatnych w analizie rolniczej.</w:t>
            </w:r>
          </w:p>
          <w:p w14:paraId="0E86A30F" w14:textId="77777777" w:rsidR="00735EFA" w:rsidRPr="0043128D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43128D">
              <w:rPr>
                <w:rFonts w:asciiTheme="majorHAnsi" w:hAnsiTheme="majorHAnsi" w:cstheme="majorHAnsi"/>
                <w:lang w:val="pl-PL"/>
              </w:rPr>
              <w:t xml:space="preserve">o Zapis danych do pliku </w:t>
            </w:r>
            <w:proofErr w:type="spellStart"/>
            <w:r w:rsidRPr="0043128D">
              <w:rPr>
                <w:rFonts w:asciiTheme="majorHAnsi" w:hAnsiTheme="majorHAnsi" w:cstheme="majorHAnsi"/>
                <w:lang w:val="pl-PL"/>
              </w:rPr>
              <w:t>GeoPackage</w:t>
            </w:r>
            <w:proofErr w:type="spellEnd"/>
            <w:r w:rsidRPr="0043128D">
              <w:rPr>
                <w:rFonts w:asciiTheme="majorHAnsi" w:hAnsiTheme="majorHAnsi" w:cstheme="majorHAnsi"/>
                <w:lang w:val="pl-PL"/>
              </w:rPr>
              <w:t xml:space="preserve"> jako uporządkowanej warstwy projektu QGIS.</w:t>
            </w:r>
          </w:p>
          <w:p w14:paraId="5E2A38D6" w14:textId="77777777" w:rsidR="00735EFA" w:rsidRPr="0043128D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43128D">
              <w:rPr>
                <w:rFonts w:asciiTheme="majorHAnsi" w:hAnsiTheme="majorHAnsi" w:cstheme="majorHAnsi"/>
                <w:lang w:val="pl-PL"/>
              </w:rPr>
              <w:t>o Krótkie ćwiczenie: pomiar odległości, długości śladu lub kontrola położenia punktów względem granic pola.</w:t>
            </w:r>
          </w:p>
        </w:tc>
      </w:tr>
      <w:tr w:rsidR="00F67495" w:rsidRPr="0043128D" w14:paraId="0AC64E9F" w14:textId="77777777" w:rsidTr="007C4DE5">
        <w:tc>
          <w:tcPr>
            <w:tcW w:w="3539" w:type="dxa"/>
          </w:tcPr>
          <w:p w14:paraId="0772C134" w14:textId="77777777" w:rsidR="00F67495" w:rsidRPr="0043128D" w:rsidRDefault="00F67495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43128D">
              <w:rPr>
                <w:rFonts w:asciiTheme="majorHAnsi" w:hAnsiTheme="majorHAnsi" w:cstheme="majorHAnsi"/>
                <w:lang w:val="pl-PL"/>
              </w:rPr>
              <w:t xml:space="preserve">Nazwa zagadnienia </w:t>
            </w:r>
            <w:r w:rsidR="006273BF" w:rsidRPr="0043128D">
              <w:rPr>
                <w:rFonts w:asciiTheme="majorHAnsi" w:hAnsiTheme="majorHAnsi" w:cstheme="majorHAnsi"/>
                <w:lang w:val="pl-PL"/>
              </w:rPr>
              <w:t>4</w:t>
            </w:r>
          </w:p>
        </w:tc>
        <w:tc>
          <w:tcPr>
            <w:tcW w:w="5091" w:type="dxa"/>
          </w:tcPr>
          <w:p w14:paraId="586A8D94" w14:textId="77777777" w:rsidR="00F67495" w:rsidRPr="0043128D" w:rsidRDefault="00F67495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43128D">
              <w:rPr>
                <w:rFonts w:asciiTheme="majorHAnsi" w:hAnsiTheme="majorHAnsi" w:cstheme="majorHAnsi"/>
                <w:lang w:val="pl-PL"/>
              </w:rPr>
              <w:t>Zastosowania GNSS: granice pól, próby gleby i dane z maszyn</w:t>
            </w:r>
          </w:p>
        </w:tc>
      </w:tr>
      <w:tr w:rsidR="00F67495" w:rsidRPr="0043128D" w14:paraId="5B052C8B" w14:textId="77777777" w:rsidTr="007C4DE5">
        <w:tc>
          <w:tcPr>
            <w:tcW w:w="3539" w:type="dxa"/>
          </w:tcPr>
          <w:p w14:paraId="74C2D3CB" w14:textId="77777777" w:rsidR="00F67495" w:rsidRPr="0043128D" w:rsidRDefault="00F67495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43128D">
              <w:rPr>
                <w:rFonts w:asciiTheme="majorHAnsi" w:hAnsiTheme="majorHAnsi" w:cstheme="majorHAnsi"/>
                <w:lang w:val="pl-PL"/>
              </w:rPr>
              <w:t>Planowany czas realizacji</w:t>
            </w:r>
          </w:p>
        </w:tc>
        <w:tc>
          <w:tcPr>
            <w:tcW w:w="5091" w:type="dxa"/>
          </w:tcPr>
          <w:p w14:paraId="71440F20" w14:textId="77777777" w:rsidR="00F67495" w:rsidRPr="0043128D" w:rsidRDefault="006273BF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43128D">
              <w:rPr>
                <w:rFonts w:asciiTheme="majorHAnsi" w:hAnsiTheme="majorHAnsi" w:cstheme="majorHAnsi"/>
                <w:lang w:val="pl-PL"/>
              </w:rPr>
              <w:t>20 minut</w:t>
            </w:r>
          </w:p>
        </w:tc>
      </w:tr>
      <w:tr w:rsidR="00F67495" w:rsidRPr="0043128D" w14:paraId="4B275E74" w14:textId="77777777" w:rsidTr="007C4DE5">
        <w:tc>
          <w:tcPr>
            <w:tcW w:w="3539" w:type="dxa"/>
          </w:tcPr>
          <w:p w14:paraId="708ABC51" w14:textId="77777777" w:rsidR="00F67495" w:rsidRPr="0043128D" w:rsidRDefault="00F67495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43128D">
              <w:rPr>
                <w:rFonts w:asciiTheme="majorHAnsi" w:hAnsiTheme="majorHAnsi" w:cstheme="majorHAnsi"/>
                <w:lang w:val="pl-PL"/>
              </w:rPr>
              <w:t xml:space="preserve">Sekwencja działań, zadań ćwiczeń lub innych aktywności w ramach zagadnienia </w:t>
            </w:r>
            <w:r w:rsidR="006273BF" w:rsidRPr="0043128D">
              <w:rPr>
                <w:rFonts w:asciiTheme="majorHAnsi" w:hAnsiTheme="majorHAnsi" w:cstheme="majorHAnsi"/>
                <w:lang w:val="pl-PL"/>
              </w:rPr>
              <w:t>4</w:t>
            </w:r>
          </w:p>
        </w:tc>
        <w:tc>
          <w:tcPr>
            <w:tcW w:w="5091" w:type="dxa"/>
          </w:tcPr>
          <w:p w14:paraId="156757E1" w14:textId="77777777" w:rsidR="00F67495" w:rsidRPr="0043128D" w:rsidRDefault="006273BF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43128D">
              <w:rPr>
                <w:rFonts w:asciiTheme="majorHAnsi" w:hAnsiTheme="majorHAnsi" w:cstheme="majorHAnsi"/>
                <w:lang w:val="pl-PL"/>
              </w:rPr>
              <w:t>o Przykładowe wykorzystanie punktów GNSS do oznaczenia miejsc poboru prób gleby i powiązania ich z wynikami analiz laboratoryjnych.</w:t>
            </w:r>
          </w:p>
          <w:p w14:paraId="38A30E4F" w14:textId="77777777" w:rsidR="00735EFA" w:rsidRPr="0043128D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43128D">
              <w:rPr>
                <w:rFonts w:asciiTheme="majorHAnsi" w:hAnsiTheme="majorHAnsi" w:cstheme="majorHAnsi"/>
                <w:lang w:val="pl-PL"/>
              </w:rPr>
              <w:t>o Omówienie mapowania granic pól, dróg dojazdowych, rowów, kwater sadowniczych i elementów infrastruktury gospodarstwa.</w:t>
            </w:r>
          </w:p>
          <w:p w14:paraId="6268AFAF" w14:textId="77777777" w:rsidR="00735EFA" w:rsidRPr="0043128D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43128D">
              <w:rPr>
                <w:rFonts w:asciiTheme="majorHAnsi" w:hAnsiTheme="majorHAnsi" w:cstheme="majorHAnsi"/>
                <w:lang w:val="pl-PL"/>
              </w:rPr>
              <w:t>o Pokaz interpretacji śladów przejazdów maszyn oraz możliwości łączenia lokalizacji z informacją o dawce nawozu, oprysku, plonie lub wilgotności ziarna.</w:t>
            </w:r>
          </w:p>
          <w:p w14:paraId="6528B53F" w14:textId="77777777" w:rsidR="00735EFA" w:rsidRPr="0043128D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43128D">
              <w:rPr>
                <w:rFonts w:asciiTheme="majorHAnsi" w:hAnsiTheme="majorHAnsi" w:cstheme="majorHAnsi"/>
                <w:lang w:val="pl-PL"/>
              </w:rPr>
              <w:t>o Wykonanie prostego zadania podsumowującego w QGIS: ocena, czy dane GNSS są wystarczająco dokładne dla wybranego celu rolniczego.</w:t>
            </w:r>
          </w:p>
          <w:p w14:paraId="65BE2892" w14:textId="77777777" w:rsidR="00735EFA" w:rsidRPr="0043128D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43128D">
              <w:rPr>
                <w:rFonts w:asciiTheme="majorHAnsi" w:hAnsiTheme="majorHAnsi" w:cstheme="majorHAnsi"/>
                <w:lang w:val="pl-PL"/>
              </w:rPr>
              <w:t>o Podsumowanie roli GNSS jako łącznika między pomiarem terenowym, maszyną rolniczą i analizą GIS.</w:t>
            </w:r>
          </w:p>
        </w:tc>
      </w:tr>
    </w:tbl>
    <w:p w14:paraId="405F53D2" w14:textId="77777777" w:rsidR="005143E8" w:rsidRPr="006B724A" w:rsidRDefault="00FD3E5E">
      <w:pPr>
        <w:pStyle w:val="Nagwek1"/>
        <w:rPr>
          <w:rFonts w:cstheme="majorHAnsi"/>
          <w:sz w:val="24"/>
          <w:lang w:val="pl-PL"/>
        </w:rPr>
      </w:pPr>
      <w:r w:rsidRPr="006B724A">
        <w:rPr>
          <w:rFonts w:cstheme="majorHAnsi"/>
          <w:sz w:val="24"/>
          <w:lang w:val="pl-PL"/>
        </w:rPr>
        <w:t>Metody i narzędzia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728"/>
        <w:gridCol w:w="5902"/>
      </w:tblGrid>
      <w:tr w:rsidR="005143E8" w:rsidRPr="0043128D" w14:paraId="3320072E" w14:textId="77777777" w:rsidTr="007C4DE5">
        <w:tc>
          <w:tcPr>
            <w:tcW w:w="3539" w:type="dxa"/>
          </w:tcPr>
          <w:p w14:paraId="241F644D" w14:textId="77777777" w:rsidR="005143E8" w:rsidRPr="0043128D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43128D">
              <w:rPr>
                <w:rFonts w:asciiTheme="majorHAnsi" w:hAnsiTheme="majorHAnsi" w:cstheme="majorHAnsi"/>
                <w:lang w:val="pl-PL"/>
              </w:rPr>
              <w:t>Wykorzystane metody dydaktyczne</w:t>
            </w:r>
          </w:p>
        </w:tc>
        <w:tc>
          <w:tcPr>
            <w:tcW w:w="5091" w:type="dxa"/>
          </w:tcPr>
          <w:p w14:paraId="63579C9C" w14:textId="77777777" w:rsidR="005143E8" w:rsidRPr="0043128D" w:rsidRDefault="00F67495">
            <w:pPr>
              <w:rPr>
                <w:rFonts w:asciiTheme="majorHAnsi" w:hAnsiTheme="majorHAnsi" w:cstheme="majorHAnsi"/>
                <w:lang w:val="pl-PL"/>
              </w:rPr>
            </w:pPr>
            <w:r w:rsidRPr="0043128D">
              <w:rPr>
                <w:rFonts w:asciiTheme="majorHAnsi" w:hAnsiTheme="majorHAnsi" w:cstheme="majorHAnsi"/>
                <w:lang w:val="pl-PL"/>
              </w:rPr>
              <w:t>Wprowadzenie do tematu ćwiczeń,</w:t>
            </w:r>
            <w:r w:rsidR="00521628" w:rsidRPr="0043128D">
              <w:rPr>
                <w:rFonts w:asciiTheme="majorHAnsi" w:hAnsiTheme="majorHAnsi" w:cstheme="majorHAnsi"/>
                <w:lang w:val="pl-PL"/>
              </w:rPr>
              <w:t xml:space="preserve"> </w:t>
            </w:r>
            <w:r w:rsidRPr="0043128D">
              <w:rPr>
                <w:rFonts w:asciiTheme="majorHAnsi" w:hAnsiTheme="majorHAnsi" w:cstheme="majorHAnsi"/>
                <w:lang w:val="pl-PL"/>
              </w:rPr>
              <w:t>studium przypadku, zadania praktyczne</w:t>
            </w:r>
          </w:p>
        </w:tc>
      </w:tr>
      <w:tr w:rsidR="005143E8" w:rsidRPr="0043128D" w14:paraId="01D4ACA5" w14:textId="77777777" w:rsidTr="007C4DE5">
        <w:tc>
          <w:tcPr>
            <w:tcW w:w="3539" w:type="dxa"/>
          </w:tcPr>
          <w:p w14:paraId="6EC048E0" w14:textId="77777777" w:rsidR="005143E8" w:rsidRPr="0043128D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43128D">
              <w:rPr>
                <w:rFonts w:asciiTheme="majorHAnsi" w:hAnsiTheme="majorHAnsi" w:cstheme="majorHAnsi"/>
                <w:lang w:val="pl-PL"/>
              </w:rPr>
              <w:t>Narzędzia dydaktyczne</w:t>
            </w:r>
          </w:p>
        </w:tc>
        <w:tc>
          <w:tcPr>
            <w:tcW w:w="5091" w:type="dxa"/>
          </w:tcPr>
          <w:p w14:paraId="61B8990F" w14:textId="77777777" w:rsidR="005143E8" w:rsidRPr="0043128D" w:rsidRDefault="00FD3E5E">
            <w:pPr>
              <w:rPr>
                <w:rFonts w:asciiTheme="majorHAnsi" w:hAnsiTheme="majorHAnsi" w:cstheme="majorHAnsi"/>
                <w:lang w:val="pl-PL"/>
              </w:rPr>
            </w:pPr>
            <w:r w:rsidRPr="0043128D">
              <w:rPr>
                <w:rFonts w:asciiTheme="majorHAnsi" w:hAnsiTheme="majorHAnsi" w:cstheme="majorHAnsi"/>
                <w:lang w:val="pl-PL"/>
              </w:rPr>
              <w:t>Prezentacja multimedialna</w:t>
            </w:r>
            <w:r w:rsidR="002029C0" w:rsidRPr="0043128D">
              <w:rPr>
                <w:rFonts w:asciiTheme="majorHAnsi" w:hAnsiTheme="majorHAnsi" w:cstheme="majorHAnsi"/>
                <w:lang w:val="pl-PL"/>
              </w:rPr>
              <w:t xml:space="preserve">, udostępnione pliki </w:t>
            </w:r>
          </w:p>
        </w:tc>
      </w:tr>
      <w:tr w:rsidR="00521628" w:rsidRPr="0043128D" w14:paraId="5DEDA596" w14:textId="77777777" w:rsidTr="007C4DE5">
        <w:tc>
          <w:tcPr>
            <w:tcW w:w="3539" w:type="dxa"/>
          </w:tcPr>
          <w:p w14:paraId="56EFE166" w14:textId="77777777" w:rsidR="00521628" w:rsidRPr="0043128D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43128D">
              <w:rPr>
                <w:rFonts w:asciiTheme="majorHAnsi" w:hAnsiTheme="majorHAnsi" w:cstheme="majorHAnsi"/>
                <w:lang w:val="pl-PL"/>
              </w:rPr>
              <w:t>Formy pracy</w:t>
            </w:r>
          </w:p>
        </w:tc>
        <w:tc>
          <w:tcPr>
            <w:tcW w:w="5091" w:type="dxa"/>
          </w:tcPr>
          <w:p w14:paraId="4BA6ED62" w14:textId="77777777" w:rsidR="00521628" w:rsidRPr="0043128D" w:rsidRDefault="00521628">
            <w:pPr>
              <w:rPr>
                <w:rFonts w:asciiTheme="majorHAnsi" w:hAnsiTheme="majorHAnsi" w:cstheme="majorHAnsi"/>
                <w:lang w:val="pl-PL"/>
              </w:rPr>
            </w:pPr>
            <w:r w:rsidRPr="0043128D">
              <w:rPr>
                <w:rFonts w:asciiTheme="majorHAnsi" w:hAnsiTheme="majorHAnsi" w:cstheme="majorHAnsi"/>
                <w:lang w:val="pl-PL"/>
              </w:rPr>
              <w:t>praca indywidualna</w:t>
            </w:r>
          </w:p>
        </w:tc>
      </w:tr>
      <w:tr w:rsidR="005143E8" w:rsidRPr="0043128D" w14:paraId="0C61D854" w14:textId="77777777" w:rsidTr="007C4DE5">
        <w:tc>
          <w:tcPr>
            <w:tcW w:w="3539" w:type="dxa"/>
          </w:tcPr>
          <w:p w14:paraId="00F6554C" w14:textId="77777777" w:rsidR="005143E8" w:rsidRPr="0043128D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43128D">
              <w:rPr>
                <w:rFonts w:asciiTheme="majorHAnsi" w:hAnsiTheme="majorHAnsi" w:cstheme="majorHAnsi"/>
                <w:lang w:val="pl-PL"/>
              </w:rPr>
              <w:t>Literatura inne źródła</w:t>
            </w:r>
          </w:p>
        </w:tc>
        <w:tc>
          <w:tcPr>
            <w:tcW w:w="5091" w:type="dxa"/>
          </w:tcPr>
          <w:p w14:paraId="0532E402" w14:textId="77777777" w:rsidR="005143E8" w:rsidRPr="0043128D" w:rsidRDefault="002029C0">
            <w:pPr>
              <w:rPr>
                <w:rFonts w:asciiTheme="majorHAnsi" w:hAnsiTheme="majorHAnsi" w:cstheme="majorHAnsi"/>
                <w:lang w:val="pl-PL"/>
              </w:rPr>
            </w:pPr>
            <w:r w:rsidRPr="0043128D">
              <w:rPr>
                <w:rFonts w:asciiTheme="majorHAnsi" w:hAnsiTheme="majorHAnsi" w:cstheme="majorHAnsi"/>
                <w:lang w:val="pl-PL"/>
              </w:rPr>
              <w:t>https://docs.qgis.org/3.44/pl/docs/training_manual/index.html</w:t>
            </w:r>
          </w:p>
        </w:tc>
      </w:tr>
      <w:tr w:rsidR="00521628" w:rsidRPr="0043128D" w14:paraId="26748161" w14:textId="77777777" w:rsidTr="007C4DE5">
        <w:tc>
          <w:tcPr>
            <w:tcW w:w="3539" w:type="dxa"/>
          </w:tcPr>
          <w:p w14:paraId="20B4C4F3" w14:textId="77777777" w:rsidR="00521628" w:rsidRPr="0043128D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43128D">
              <w:rPr>
                <w:rFonts w:asciiTheme="majorHAnsi" w:hAnsiTheme="majorHAnsi" w:cstheme="majorHAnsi"/>
                <w:lang w:val="pl-PL"/>
              </w:rPr>
              <w:t>Uwagi dodatkowe</w:t>
            </w:r>
          </w:p>
        </w:tc>
        <w:tc>
          <w:tcPr>
            <w:tcW w:w="5091" w:type="dxa"/>
          </w:tcPr>
          <w:p w14:paraId="51F45BD9" w14:textId="77777777" w:rsidR="00521628" w:rsidRPr="0043128D" w:rsidRDefault="00521628">
            <w:pPr>
              <w:rPr>
                <w:rFonts w:asciiTheme="majorHAnsi" w:hAnsiTheme="majorHAnsi" w:cstheme="majorHAnsi"/>
                <w:lang w:val="pl-PL"/>
              </w:rPr>
            </w:pPr>
          </w:p>
        </w:tc>
      </w:tr>
      <w:tr w:rsidR="005143E8" w:rsidRPr="0043128D" w14:paraId="644C2549" w14:textId="77777777" w:rsidTr="007C4DE5">
        <w:tc>
          <w:tcPr>
            <w:tcW w:w="3539" w:type="dxa"/>
          </w:tcPr>
          <w:p w14:paraId="5E942F24" w14:textId="77777777" w:rsidR="005143E8" w:rsidRPr="0043128D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43128D">
              <w:rPr>
                <w:rFonts w:asciiTheme="majorHAnsi" w:hAnsiTheme="majorHAnsi" w:cstheme="majorHAnsi"/>
                <w:lang w:val="pl-PL"/>
              </w:rPr>
              <w:t>Załączniki</w:t>
            </w:r>
          </w:p>
        </w:tc>
        <w:tc>
          <w:tcPr>
            <w:tcW w:w="5091" w:type="dxa"/>
          </w:tcPr>
          <w:p w14:paraId="75E16E2A" w14:textId="77777777" w:rsidR="005143E8" w:rsidRPr="0043128D" w:rsidRDefault="006273BF">
            <w:pPr>
              <w:rPr>
                <w:rFonts w:asciiTheme="majorHAnsi" w:hAnsiTheme="majorHAnsi" w:cstheme="majorHAnsi"/>
                <w:lang w:val="pl-PL"/>
              </w:rPr>
            </w:pPr>
            <w:r w:rsidRPr="0043128D">
              <w:rPr>
                <w:rFonts w:asciiTheme="majorHAnsi" w:hAnsiTheme="majorHAnsi" w:cstheme="majorHAnsi"/>
                <w:lang w:val="pl-PL"/>
              </w:rPr>
              <w:t>P</w:t>
            </w:r>
            <w:r w:rsidR="00FD3E5E" w:rsidRPr="0043128D">
              <w:rPr>
                <w:rFonts w:asciiTheme="majorHAnsi" w:hAnsiTheme="majorHAnsi" w:cstheme="majorHAnsi"/>
                <w:lang w:val="pl-PL"/>
              </w:rPr>
              <w:t xml:space="preserve">rezentacja </w:t>
            </w:r>
            <w:proofErr w:type="spellStart"/>
            <w:r w:rsidR="00FD3E5E" w:rsidRPr="0043128D">
              <w:rPr>
                <w:rFonts w:asciiTheme="majorHAnsi" w:hAnsiTheme="majorHAnsi" w:cstheme="majorHAnsi"/>
                <w:lang w:val="pl-PL"/>
              </w:rPr>
              <w:t>power</w:t>
            </w:r>
            <w:proofErr w:type="spellEnd"/>
            <w:r w:rsidR="00FD3E5E" w:rsidRPr="0043128D">
              <w:rPr>
                <w:rFonts w:asciiTheme="majorHAnsi" w:hAnsiTheme="majorHAnsi" w:cstheme="majorHAnsi"/>
                <w:lang w:val="pl-PL"/>
              </w:rPr>
              <w:t xml:space="preserve"> point zawierająca treści programowe</w:t>
            </w:r>
            <w:r w:rsidR="00315E35" w:rsidRPr="0043128D">
              <w:rPr>
                <w:rFonts w:asciiTheme="majorHAnsi" w:hAnsiTheme="majorHAnsi" w:cstheme="majorHAnsi"/>
                <w:lang w:val="pl-PL"/>
              </w:rPr>
              <w:t>. Pliki z danymi geograficznymi do wykorzystania na zajęciach oraz treści zadań.</w:t>
            </w:r>
          </w:p>
        </w:tc>
      </w:tr>
    </w:tbl>
    <w:p w14:paraId="583F4E3D" w14:textId="77777777" w:rsidR="00C66032" w:rsidRPr="006B724A" w:rsidRDefault="00C66032" w:rsidP="00C66032">
      <w:pPr>
        <w:pStyle w:val="Nagwek1"/>
        <w:rPr>
          <w:rFonts w:cstheme="majorHAnsi"/>
          <w:sz w:val="24"/>
          <w:lang w:val="pl-PL"/>
        </w:rPr>
      </w:pPr>
      <w:r w:rsidRPr="006B724A">
        <w:rPr>
          <w:rFonts w:cstheme="majorHAnsi"/>
          <w:sz w:val="24"/>
          <w:lang w:val="pl-PL"/>
        </w:rPr>
        <w:lastRenderedPageBreak/>
        <w:t>Ocena i ewaluacja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091"/>
      </w:tblGrid>
      <w:tr w:rsidR="00C66032" w:rsidRPr="0043128D" w14:paraId="71BC377E" w14:textId="77777777" w:rsidTr="007C4DE5">
        <w:tc>
          <w:tcPr>
            <w:tcW w:w="3539" w:type="dxa"/>
          </w:tcPr>
          <w:p w14:paraId="0FA96982" w14:textId="77777777" w:rsidR="00C66032" w:rsidRPr="0043128D" w:rsidRDefault="00661996" w:rsidP="008A6413">
            <w:pPr>
              <w:rPr>
                <w:rFonts w:asciiTheme="majorHAnsi" w:hAnsiTheme="majorHAnsi" w:cstheme="majorHAnsi"/>
                <w:lang w:val="pl-PL"/>
              </w:rPr>
            </w:pPr>
            <w:r w:rsidRPr="0043128D">
              <w:rPr>
                <w:rFonts w:asciiTheme="majorHAnsi" w:hAnsiTheme="majorHAnsi" w:cstheme="majorHAnsi"/>
                <w:lang w:val="pl-PL"/>
              </w:rPr>
              <w:t>Efekty uczenia się</w:t>
            </w:r>
          </w:p>
        </w:tc>
        <w:tc>
          <w:tcPr>
            <w:tcW w:w="5091" w:type="dxa"/>
          </w:tcPr>
          <w:p w14:paraId="7141508D" w14:textId="77777777" w:rsidR="00C66032" w:rsidRPr="0043128D" w:rsidRDefault="0097678D" w:rsidP="008A6413">
            <w:pPr>
              <w:rPr>
                <w:rFonts w:asciiTheme="majorHAnsi" w:hAnsiTheme="majorHAnsi" w:cstheme="majorHAnsi"/>
                <w:lang w:val="pl-PL"/>
              </w:rPr>
            </w:pPr>
            <w:r w:rsidRPr="0043128D">
              <w:rPr>
                <w:rFonts w:asciiTheme="majorHAnsi" w:hAnsiTheme="majorHAnsi" w:cstheme="majorHAnsi"/>
                <w:lang w:val="pl-PL"/>
              </w:rPr>
              <w:t xml:space="preserve">W1 </w:t>
            </w:r>
            <w:r w:rsidRPr="0043128D">
              <w:rPr>
                <w:rFonts w:asciiTheme="majorHAnsi" w:hAnsiTheme="majorHAnsi" w:cstheme="majorHAnsi"/>
                <w:lang w:val="pl-PL"/>
              </w:rPr>
              <w:tab/>
              <w:t>Student zna i rozumie podstawowe informacje o systemach informacji geograficznej i ich zastosowaniu w rolnictwie</w:t>
            </w:r>
            <w:r w:rsidRPr="0043128D">
              <w:rPr>
                <w:rFonts w:asciiTheme="majorHAnsi" w:hAnsiTheme="majorHAnsi" w:cstheme="majorHAnsi"/>
                <w:lang w:val="pl-PL"/>
              </w:rPr>
              <w:br/>
              <w:t xml:space="preserve">U1 </w:t>
            </w:r>
            <w:r w:rsidRPr="0043128D">
              <w:rPr>
                <w:rFonts w:asciiTheme="majorHAnsi" w:hAnsiTheme="majorHAnsi" w:cstheme="majorHAnsi"/>
                <w:lang w:val="pl-PL"/>
              </w:rPr>
              <w:tab/>
              <w:t>Student potrafi wykorzystać narzędzia do tworzenia, edycji oraz analizy, plików wektorowych i rastrowych w GIS na potrzeby rolnicze</w:t>
            </w:r>
            <w:r w:rsidRPr="0043128D">
              <w:rPr>
                <w:rFonts w:asciiTheme="majorHAnsi" w:hAnsiTheme="majorHAnsi" w:cstheme="majorHAnsi"/>
                <w:lang w:val="pl-PL"/>
              </w:rPr>
              <w:br/>
              <w:t xml:space="preserve">K1 </w:t>
            </w:r>
            <w:r w:rsidRPr="0043128D">
              <w:rPr>
                <w:rFonts w:asciiTheme="majorHAnsi" w:hAnsiTheme="majorHAnsi" w:cstheme="majorHAnsi"/>
                <w:lang w:val="pl-PL"/>
              </w:rPr>
              <w:tab/>
              <w:t>Student jest gotów do wnioskowania o zjawiskach rolniczych w skali lokalnej i regionalnej na podstawie danych z wykorzystaniem GIS</w:t>
            </w:r>
          </w:p>
        </w:tc>
      </w:tr>
      <w:tr w:rsidR="00C66032" w:rsidRPr="0043128D" w14:paraId="79769B05" w14:textId="77777777" w:rsidTr="007C4DE5">
        <w:tc>
          <w:tcPr>
            <w:tcW w:w="3539" w:type="dxa"/>
          </w:tcPr>
          <w:p w14:paraId="5CA9C9CB" w14:textId="77777777" w:rsidR="00C66032" w:rsidRPr="0043128D" w:rsidRDefault="00661996" w:rsidP="008A6413">
            <w:pPr>
              <w:rPr>
                <w:rFonts w:asciiTheme="majorHAnsi" w:hAnsiTheme="majorHAnsi" w:cstheme="majorHAnsi"/>
                <w:lang w:val="pl-PL"/>
              </w:rPr>
            </w:pPr>
            <w:r w:rsidRPr="0043128D">
              <w:rPr>
                <w:rFonts w:asciiTheme="majorHAnsi" w:hAnsiTheme="majorHAnsi" w:cstheme="majorHAnsi"/>
                <w:lang w:val="pl-PL"/>
              </w:rPr>
              <w:t>Metody weryfikacji efektów uczenia się</w:t>
            </w:r>
          </w:p>
        </w:tc>
        <w:tc>
          <w:tcPr>
            <w:tcW w:w="5091" w:type="dxa"/>
          </w:tcPr>
          <w:p w14:paraId="78AF55AC" w14:textId="77777777" w:rsidR="00C66032" w:rsidRPr="0043128D" w:rsidRDefault="00F67495" w:rsidP="008A6413">
            <w:pPr>
              <w:rPr>
                <w:rFonts w:asciiTheme="majorHAnsi" w:hAnsiTheme="majorHAnsi" w:cstheme="majorHAnsi"/>
                <w:lang w:val="pl-PL"/>
              </w:rPr>
            </w:pPr>
            <w:r w:rsidRPr="0043128D">
              <w:rPr>
                <w:rFonts w:asciiTheme="majorHAnsi" w:hAnsiTheme="majorHAnsi" w:cstheme="majorHAnsi"/>
                <w:lang w:val="pl-PL"/>
              </w:rPr>
              <w:t>Zaliczenie w formie</w:t>
            </w:r>
            <w:r w:rsidR="0097678D" w:rsidRPr="0043128D">
              <w:rPr>
                <w:rFonts w:asciiTheme="majorHAnsi" w:hAnsiTheme="majorHAnsi" w:cstheme="majorHAnsi"/>
                <w:lang w:val="pl-PL"/>
              </w:rPr>
              <w:t xml:space="preserve"> zadań projektowych do wykonania po zakończeniu całego cyklu ćwiczeń</w:t>
            </w:r>
            <w:r w:rsidRPr="0043128D">
              <w:rPr>
                <w:rFonts w:asciiTheme="majorHAnsi" w:hAnsiTheme="majorHAnsi" w:cstheme="majorHAnsi"/>
                <w:lang w:val="pl-PL"/>
              </w:rPr>
              <w:t xml:space="preserve"> </w:t>
            </w:r>
          </w:p>
        </w:tc>
      </w:tr>
    </w:tbl>
    <w:p w14:paraId="5626129D" w14:textId="77777777" w:rsidR="00C66032" w:rsidRPr="006B724A" w:rsidRDefault="004B726D" w:rsidP="004B726D">
      <w:pPr>
        <w:pStyle w:val="Nagwek1"/>
        <w:rPr>
          <w:rFonts w:cstheme="majorHAnsi"/>
          <w:sz w:val="24"/>
          <w:lang w:val="pl-PL"/>
        </w:rPr>
      </w:pPr>
      <w:r w:rsidRPr="006B724A">
        <w:rPr>
          <w:rFonts w:cstheme="majorHAnsi"/>
          <w:sz w:val="24"/>
          <w:lang w:val="pl-PL"/>
        </w:rPr>
        <w:t>Autorstwo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091"/>
      </w:tblGrid>
      <w:tr w:rsidR="004B726D" w:rsidRPr="006B724A" w14:paraId="6A5BE252" w14:textId="77777777" w:rsidTr="007C4DE5">
        <w:tc>
          <w:tcPr>
            <w:tcW w:w="3539" w:type="dxa"/>
          </w:tcPr>
          <w:p w14:paraId="0DA4FE5C" w14:textId="77777777" w:rsidR="004B726D" w:rsidRPr="006B724A" w:rsidRDefault="00661996" w:rsidP="00D67957">
            <w:pPr>
              <w:rPr>
                <w:rFonts w:asciiTheme="majorHAnsi" w:hAnsiTheme="majorHAnsi" w:cstheme="majorHAnsi"/>
                <w:lang w:val="pl-PL"/>
              </w:rPr>
            </w:pPr>
            <w:r w:rsidRPr="006B724A">
              <w:rPr>
                <w:rFonts w:asciiTheme="majorHAnsi" w:hAnsiTheme="majorHAnsi" w:cstheme="majorHAnsi"/>
                <w:lang w:val="pl-PL"/>
              </w:rPr>
              <w:t>Autor scenariusza</w:t>
            </w:r>
          </w:p>
        </w:tc>
        <w:tc>
          <w:tcPr>
            <w:tcW w:w="5091" w:type="dxa"/>
          </w:tcPr>
          <w:p w14:paraId="0DBEC36D" w14:textId="77777777" w:rsidR="004B726D" w:rsidRPr="006B724A" w:rsidRDefault="00315E35" w:rsidP="00D67957">
            <w:pPr>
              <w:rPr>
                <w:rFonts w:asciiTheme="majorHAnsi" w:hAnsiTheme="majorHAnsi" w:cstheme="majorHAnsi"/>
                <w:lang w:val="pl-PL"/>
              </w:rPr>
            </w:pPr>
            <w:r>
              <w:rPr>
                <w:rFonts w:asciiTheme="majorHAnsi" w:hAnsiTheme="majorHAnsi" w:cstheme="majorHAnsi"/>
                <w:lang w:val="pl-PL"/>
              </w:rPr>
              <w:t>Dr hab. Dariusz Gozdowski</w:t>
            </w:r>
          </w:p>
        </w:tc>
      </w:tr>
      <w:tr w:rsidR="004B726D" w:rsidRPr="006B724A" w14:paraId="27A1DA0E" w14:textId="77777777" w:rsidTr="007C4DE5">
        <w:tc>
          <w:tcPr>
            <w:tcW w:w="3539" w:type="dxa"/>
          </w:tcPr>
          <w:p w14:paraId="620646B1" w14:textId="77777777" w:rsidR="004B726D" w:rsidRPr="006B724A" w:rsidRDefault="00661996" w:rsidP="00D67957">
            <w:pPr>
              <w:rPr>
                <w:rFonts w:asciiTheme="majorHAnsi" w:hAnsiTheme="majorHAnsi" w:cstheme="majorHAnsi"/>
                <w:lang w:val="pl-PL"/>
              </w:rPr>
            </w:pPr>
            <w:r w:rsidRPr="006B724A">
              <w:rPr>
                <w:rFonts w:asciiTheme="majorHAnsi" w:hAnsiTheme="majorHAnsi" w:cstheme="majorHAnsi"/>
                <w:lang w:val="pl-PL"/>
              </w:rPr>
              <w:t>Autor załączników</w:t>
            </w:r>
          </w:p>
        </w:tc>
        <w:tc>
          <w:tcPr>
            <w:tcW w:w="5091" w:type="dxa"/>
          </w:tcPr>
          <w:p w14:paraId="25D2EB83" w14:textId="77777777" w:rsidR="004B726D" w:rsidRPr="006B724A" w:rsidRDefault="00315E35" w:rsidP="00D67957">
            <w:pPr>
              <w:rPr>
                <w:rFonts w:asciiTheme="majorHAnsi" w:hAnsiTheme="majorHAnsi" w:cstheme="majorHAnsi"/>
                <w:lang w:val="pl-PL"/>
              </w:rPr>
            </w:pPr>
            <w:r>
              <w:rPr>
                <w:rFonts w:asciiTheme="majorHAnsi" w:hAnsiTheme="majorHAnsi" w:cstheme="majorHAnsi"/>
                <w:lang w:val="pl-PL"/>
              </w:rPr>
              <w:t>Dr hab. Dariusz Gozdowski</w:t>
            </w:r>
          </w:p>
        </w:tc>
      </w:tr>
    </w:tbl>
    <w:p w14:paraId="07372048" w14:textId="77777777" w:rsidR="004B726D" w:rsidRDefault="004B726D" w:rsidP="00222E85">
      <w:pPr>
        <w:spacing w:after="0" w:line="240" w:lineRule="auto"/>
        <w:rPr>
          <w:rFonts w:asciiTheme="majorHAnsi" w:hAnsiTheme="majorHAnsi" w:cstheme="majorHAnsi"/>
          <w:sz w:val="24"/>
          <w:szCs w:val="24"/>
          <w:lang w:val="pl-PL"/>
        </w:rPr>
      </w:pPr>
    </w:p>
    <w:p w14:paraId="68DE31C9" w14:textId="77777777" w:rsidR="00515281" w:rsidRPr="00837332" w:rsidRDefault="00515281" w:rsidP="00515281">
      <w:pPr>
        <w:spacing w:after="160" w:line="259" w:lineRule="auto"/>
      </w:pPr>
      <w:r w:rsidRPr="00837332">
        <w:t>CC BY 4.0</w:t>
      </w:r>
    </w:p>
    <w:p w14:paraId="2F28DEBC" w14:textId="77777777" w:rsidR="00515281" w:rsidRPr="00315E35" w:rsidRDefault="00515281" w:rsidP="00515281">
      <w:pPr>
        <w:spacing w:after="160" w:line="259" w:lineRule="auto"/>
        <w:rPr>
          <w:lang w:val="pl-PL"/>
        </w:rPr>
      </w:pPr>
      <w:r w:rsidRPr="00315E35">
        <w:rPr>
          <w:lang w:val="pl-PL"/>
        </w:rPr>
        <w:t xml:space="preserve">Materiał jest udostępniony na licencji Creative </w:t>
      </w:r>
      <w:proofErr w:type="spellStart"/>
      <w:r w:rsidRPr="00315E35">
        <w:rPr>
          <w:lang w:val="pl-PL"/>
        </w:rPr>
        <w:t>Commons</w:t>
      </w:r>
      <w:proofErr w:type="spellEnd"/>
      <w:r w:rsidRPr="00315E35">
        <w:rPr>
          <w:lang w:val="pl-PL"/>
        </w:rPr>
        <w:t xml:space="preserve"> Uznanie autorstwa CC BY 4.0</w:t>
      </w:r>
    </w:p>
    <w:p w14:paraId="4DF5AFA8" w14:textId="77777777" w:rsidR="00515281" w:rsidRPr="00315E35" w:rsidRDefault="00515281" w:rsidP="00515281">
      <w:pPr>
        <w:spacing w:after="160" w:line="259" w:lineRule="auto"/>
        <w:rPr>
          <w:lang w:val="pl-PL"/>
        </w:rPr>
      </w:pPr>
      <w:hyperlink r:id="rId11" w:history="1">
        <w:r w:rsidRPr="00315E35">
          <w:rPr>
            <w:rStyle w:val="Hipercze"/>
            <w:lang w:val="pl-PL"/>
          </w:rPr>
          <w:t>https://creativecommons.org/licenses/by/4.0/deed.pl</w:t>
        </w:r>
      </w:hyperlink>
    </w:p>
    <w:p w14:paraId="6560A64E" w14:textId="77777777" w:rsidR="00515281" w:rsidRPr="00315E35" w:rsidRDefault="00515281" w:rsidP="00515281">
      <w:pPr>
        <w:spacing w:after="160" w:line="259" w:lineRule="auto"/>
        <w:rPr>
          <w:lang w:val="pl-PL"/>
        </w:rPr>
      </w:pPr>
      <w:r w:rsidRPr="00315E35">
        <w:rPr>
          <w:lang w:val="pl-PL"/>
        </w:rPr>
        <w:t xml:space="preserve">Materiał opracowany w związku z realizacją projektu „Zrównoważony Kampus SGGW - kształcenie na rzecz branż kluczowych ” nr FERS.01.05-IP.08-0067/23 </w:t>
      </w:r>
    </w:p>
    <w:p w14:paraId="47D8FC37" w14:textId="77777777" w:rsidR="00515281" w:rsidRPr="006B724A" w:rsidRDefault="00515281" w:rsidP="00222E85">
      <w:pPr>
        <w:spacing w:after="0" w:line="240" w:lineRule="auto"/>
        <w:rPr>
          <w:rFonts w:asciiTheme="majorHAnsi" w:hAnsiTheme="majorHAnsi" w:cstheme="majorHAnsi"/>
          <w:sz w:val="24"/>
          <w:szCs w:val="24"/>
          <w:lang w:val="pl-PL"/>
        </w:rPr>
      </w:pPr>
    </w:p>
    <w:sectPr w:rsidR="00515281" w:rsidRPr="006B724A" w:rsidSect="00034616">
      <w:headerReference w:type="default" r:id="rId12"/>
      <w:footerReference w:type="defaul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B74BC" w14:textId="77777777" w:rsidR="0046381A" w:rsidRDefault="0046381A" w:rsidP="00521628">
      <w:pPr>
        <w:spacing w:after="0" w:line="240" w:lineRule="auto"/>
      </w:pPr>
      <w:r>
        <w:separator/>
      </w:r>
    </w:p>
  </w:endnote>
  <w:endnote w:type="continuationSeparator" w:id="0">
    <w:p w14:paraId="1A4D5BC9" w14:textId="77777777" w:rsidR="0046381A" w:rsidRDefault="0046381A" w:rsidP="00521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5C9F9" w14:textId="77777777" w:rsidR="00521628" w:rsidRPr="00612384" w:rsidRDefault="00521628">
    <w:pPr>
      <w:pStyle w:val="Stopka"/>
      <w:rPr>
        <w:sz w:val="24"/>
        <w:szCs w:val="24"/>
        <w:lang w:val="pl-PL"/>
      </w:rPr>
    </w:pPr>
    <w:r w:rsidRPr="00612384">
      <w:rPr>
        <w:rFonts w:ascii="Calibri" w:eastAsia="Calibri" w:hAnsi="Calibri" w:cs="Calibri"/>
        <w:sz w:val="24"/>
        <w:szCs w:val="24"/>
        <w:lang w:val="pl-PL"/>
      </w:rPr>
      <w:t>Projekt współfinansowany z Europejskiego Funduszu Społecznego Plus w ramach Programu Fundusze Europejskie dla Rozwoju Społecznego 2021-2027,</w:t>
    </w:r>
    <w:r w:rsidRPr="00612384">
      <w:rPr>
        <w:rFonts w:ascii="Calibri" w:eastAsia="Calibri" w:hAnsi="Calibri" w:cs="Calibri"/>
        <w:sz w:val="24"/>
        <w:szCs w:val="24"/>
        <w:lang w:val="pl-PL"/>
      </w:rPr>
      <w:br/>
      <w:t>Priorytet 1 Umiejętności, Działanie 01.05 Umiejętności w szkolnictwie wyższym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7EE19" w14:textId="77777777" w:rsidR="0046381A" w:rsidRDefault="0046381A" w:rsidP="00521628">
      <w:pPr>
        <w:spacing w:after="0" w:line="240" w:lineRule="auto"/>
      </w:pPr>
      <w:r>
        <w:separator/>
      </w:r>
    </w:p>
  </w:footnote>
  <w:footnote w:type="continuationSeparator" w:id="0">
    <w:p w14:paraId="2B29E4F7" w14:textId="77777777" w:rsidR="0046381A" w:rsidRDefault="0046381A" w:rsidP="005216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8E852" w14:textId="77777777" w:rsidR="00521628" w:rsidRDefault="00521628" w:rsidP="00521628">
    <w:pPr>
      <w:pStyle w:val="Nagwek"/>
      <w:ind w:left="-1560"/>
    </w:pPr>
    <w:r>
      <w:rPr>
        <w:noProof/>
        <w:lang w:val="pl-PL" w:eastAsia="pl-PL"/>
      </w:rPr>
      <w:drawing>
        <wp:inline distT="0" distB="0" distL="0" distR="0" wp14:anchorId="0F8DAFF8" wp14:editId="49A468DA">
          <wp:extent cx="7322185" cy="487680"/>
          <wp:effectExtent l="0" t="0" r="0" b="762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22185" cy="487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20536093">
    <w:abstractNumId w:val="8"/>
  </w:num>
  <w:num w:numId="2" w16cid:durableId="936710962">
    <w:abstractNumId w:val="6"/>
  </w:num>
  <w:num w:numId="3" w16cid:durableId="732431288">
    <w:abstractNumId w:val="5"/>
  </w:num>
  <w:num w:numId="4" w16cid:durableId="808133364">
    <w:abstractNumId w:val="4"/>
  </w:num>
  <w:num w:numId="5" w16cid:durableId="990984497">
    <w:abstractNumId w:val="7"/>
  </w:num>
  <w:num w:numId="6" w16cid:durableId="133984344">
    <w:abstractNumId w:val="3"/>
  </w:num>
  <w:num w:numId="7" w16cid:durableId="924991711">
    <w:abstractNumId w:val="2"/>
  </w:num>
  <w:num w:numId="8" w16cid:durableId="131025463">
    <w:abstractNumId w:val="1"/>
  </w:num>
  <w:num w:numId="9" w16cid:durableId="221524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E35"/>
    <w:rsid w:val="00034616"/>
    <w:rsid w:val="00047B2C"/>
    <w:rsid w:val="0006063C"/>
    <w:rsid w:val="00077043"/>
    <w:rsid w:val="000851D8"/>
    <w:rsid w:val="00091956"/>
    <w:rsid w:val="000B15AD"/>
    <w:rsid w:val="000E633D"/>
    <w:rsid w:val="000F1F39"/>
    <w:rsid w:val="001210B4"/>
    <w:rsid w:val="001355BA"/>
    <w:rsid w:val="0014086C"/>
    <w:rsid w:val="0015074B"/>
    <w:rsid w:val="00191F91"/>
    <w:rsid w:val="001B6CFF"/>
    <w:rsid w:val="001C2198"/>
    <w:rsid w:val="001D2B22"/>
    <w:rsid w:val="002029C0"/>
    <w:rsid w:val="00222E85"/>
    <w:rsid w:val="00224AE9"/>
    <w:rsid w:val="0029639D"/>
    <w:rsid w:val="002B1689"/>
    <w:rsid w:val="002F0DA9"/>
    <w:rsid w:val="002F6513"/>
    <w:rsid w:val="00315E35"/>
    <w:rsid w:val="00326F90"/>
    <w:rsid w:val="003628CD"/>
    <w:rsid w:val="0043128D"/>
    <w:rsid w:val="0044797C"/>
    <w:rsid w:val="0046381A"/>
    <w:rsid w:val="004B726D"/>
    <w:rsid w:val="004C2A93"/>
    <w:rsid w:val="004E79EF"/>
    <w:rsid w:val="004F0072"/>
    <w:rsid w:val="005143E8"/>
    <w:rsid w:val="00515281"/>
    <w:rsid w:val="00521628"/>
    <w:rsid w:val="0058212E"/>
    <w:rsid w:val="005C39B5"/>
    <w:rsid w:val="00612384"/>
    <w:rsid w:val="006273BF"/>
    <w:rsid w:val="00661996"/>
    <w:rsid w:val="006759AC"/>
    <w:rsid w:val="006B724A"/>
    <w:rsid w:val="00735EFA"/>
    <w:rsid w:val="007B621E"/>
    <w:rsid w:val="007C4DE5"/>
    <w:rsid w:val="00834DE3"/>
    <w:rsid w:val="0092286B"/>
    <w:rsid w:val="00947699"/>
    <w:rsid w:val="0097678D"/>
    <w:rsid w:val="00976B8B"/>
    <w:rsid w:val="00AA1D8D"/>
    <w:rsid w:val="00AC1286"/>
    <w:rsid w:val="00B2283B"/>
    <w:rsid w:val="00B47730"/>
    <w:rsid w:val="00B70101"/>
    <w:rsid w:val="00B734AA"/>
    <w:rsid w:val="00BA383D"/>
    <w:rsid w:val="00BA4DD9"/>
    <w:rsid w:val="00BE192A"/>
    <w:rsid w:val="00C04DF8"/>
    <w:rsid w:val="00C3691F"/>
    <w:rsid w:val="00C5174D"/>
    <w:rsid w:val="00C551F5"/>
    <w:rsid w:val="00C66032"/>
    <w:rsid w:val="00C90D7A"/>
    <w:rsid w:val="00CB0664"/>
    <w:rsid w:val="00D054A7"/>
    <w:rsid w:val="00D64982"/>
    <w:rsid w:val="00D842B8"/>
    <w:rsid w:val="00DD46EF"/>
    <w:rsid w:val="00E20C95"/>
    <w:rsid w:val="00E316F3"/>
    <w:rsid w:val="00EB6BE9"/>
    <w:rsid w:val="00F328A1"/>
    <w:rsid w:val="00F34420"/>
    <w:rsid w:val="00F64836"/>
    <w:rsid w:val="00F67495"/>
    <w:rsid w:val="00FC693F"/>
    <w:rsid w:val="00FD3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761205DB"/>
  <w14:defaultImageDpi w14:val="300"/>
  <w15:docId w15:val="{2A4D7651-3BA1-4104-9002-BAD578DA0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726D"/>
  </w:style>
  <w:style w:type="paragraph" w:styleId="Nagwek1">
    <w:name w:val="heading 1"/>
    <w:basedOn w:val="Normalny"/>
    <w:next w:val="Normalny"/>
    <w:link w:val="Nagwek1Znak"/>
    <w:uiPriority w:val="9"/>
    <w:qFormat/>
    <w:rsid w:val="0014086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14086C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cze">
    <w:name w:val="Hyperlink"/>
    <w:basedOn w:val="Domylnaczcionkaakapitu"/>
    <w:uiPriority w:val="99"/>
    <w:unhideWhenUsed/>
    <w:rsid w:val="005152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reativecommons.org/licenses/by/4.0/deed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ulpit_dell_20_05_2025\FERS_GIS_05_2026\scenariusze%20zaj&#281;&#263;\wzory%20dokument&#243;w%20do%20scenariuszy%20zaj&#281;&#263;\scenariusz%20zaj&#281;&#263;%20wz&#243;r%20251008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FC5B7CEEC9953459AA7635A9F264111" ma:contentTypeVersion="4" ma:contentTypeDescription="Utwórz nowy dokument." ma:contentTypeScope="" ma:versionID="fbe430c388abe1d48ad925f0c9fa709b">
  <xsd:schema xmlns:xsd="http://www.w3.org/2001/XMLSchema" xmlns:xs="http://www.w3.org/2001/XMLSchema" xmlns:p="http://schemas.microsoft.com/office/2006/metadata/properties" xmlns:ns2="51674ba1-e637-49a1-9acf-be75e179f9ea" targetNamespace="http://schemas.microsoft.com/office/2006/metadata/properties" ma:root="true" ma:fieldsID="d97095d76de6756cd2dba7889f93f341" ns2:_="">
    <xsd:import namespace="51674ba1-e637-49a1-9acf-be75e179f9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674ba1-e637-49a1-9acf-be75e179f9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03E3A8-1D99-4CBD-A258-32CB996A31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0AFEB2-2DB6-4C6A-A8F2-F6C8E02D73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674ba1-e637-49a1-9acf-be75e179f9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5ABC2C-AA20-4D7C-A76F-9B60FCB2A87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5051F0C-D07D-4168-AFD3-584B1086A23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scenariusz zajęć wzór 251008.dotx</Template>
  <TotalTime>27</TotalTime>
  <Pages>4</Pages>
  <Words>945</Words>
  <Characters>5675</Characters>
  <Application>Microsoft Office Word</Application>
  <DocSecurity>0</DocSecurity>
  <Lines>47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6607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Dariusz Gozdowski</cp:lastModifiedBy>
  <cp:revision>6</cp:revision>
  <dcterms:created xsi:type="dcterms:W3CDTF">2026-06-22T18:10:00Z</dcterms:created>
  <dcterms:modified xsi:type="dcterms:W3CDTF">2026-06-23T17:24:00Z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59b8a48e-2176-49c6-af3d-79a896c5d834</vt:lpwstr>
  </property>
  <property fmtid="{D5CDD505-2E9C-101B-9397-08002B2CF9AE}" pid="3" name="ContentTypeId">
    <vt:lpwstr>0x010100FFC5B7CEEC9953459AA7635A9F264111</vt:lpwstr>
  </property>
</Properties>
</file>