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04337" w14:textId="77777777" w:rsidR="00521628" w:rsidRPr="004435CF" w:rsidRDefault="000E633D" w:rsidP="00B96237">
      <w:pPr>
        <w:pStyle w:val="Tytu"/>
        <w:rPr>
          <w:sz w:val="28"/>
          <w:lang w:val="pl-PL"/>
        </w:rPr>
      </w:pPr>
      <w:r w:rsidRPr="004435CF">
        <w:rPr>
          <w:b/>
          <w:bCs/>
          <w:sz w:val="28"/>
          <w:lang w:val="pl-PL"/>
        </w:rPr>
        <w:t xml:space="preserve">Scenariusz zajęć </w:t>
      </w:r>
      <w:r w:rsidRPr="004435CF">
        <w:rPr>
          <w:b/>
          <w:bCs/>
          <w:sz w:val="28"/>
          <w:lang w:val="pl-PL"/>
        </w:rPr>
        <w:br/>
      </w:r>
      <w:r w:rsidRPr="004435CF">
        <w:rPr>
          <w:sz w:val="28"/>
          <w:lang w:val="pl-PL"/>
        </w:rPr>
        <w:t xml:space="preserve">realizowanych w ramach projektu </w:t>
      </w:r>
      <w:r w:rsidRPr="004435CF">
        <w:rPr>
          <w:sz w:val="28"/>
          <w:lang w:val="pl-PL"/>
        </w:rPr>
        <w:br/>
      </w:r>
      <w:r w:rsidR="00521628" w:rsidRPr="004435CF">
        <w:rPr>
          <w:sz w:val="28"/>
          <w:lang w:val="pl-PL"/>
        </w:rPr>
        <w:t xml:space="preserve">„Zrównoważony Kampus SGGW - kształcenie na rzecz branż kluczowych ” </w:t>
      </w:r>
      <w:r w:rsidR="00521628" w:rsidRPr="004435CF">
        <w:rPr>
          <w:sz w:val="28"/>
          <w:lang w:val="pl-PL"/>
        </w:rPr>
        <w:br/>
        <w:t>nr FERS.01.05-IP.08-0067/23</w:t>
      </w:r>
    </w:p>
    <w:p w14:paraId="56BF5F62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1E2BEBEF" w14:textId="77777777" w:rsidTr="007C4DE5">
        <w:tc>
          <w:tcPr>
            <w:tcW w:w="3539" w:type="dxa"/>
          </w:tcPr>
          <w:p w14:paraId="06BB1A9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52F86447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Propedeutyka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B96237">
              <w:rPr>
                <w:rFonts w:asciiTheme="majorHAnsi" w:hAnsiTheme="majorHAnsi" w:cstheme="majorHAnsi"/>
              </w:rPr>
              <w:t>zootechniczna</w:t>
            </w:r>
            <w:proofErr w:type="spellEnd"/>
          </w:p>
        </w:tc>
      </w:tr>
      <w:tr w:rsidR="00B96237" w:rsidRPr="006B724A" w14:paraId="0EF6DAF0" w14:textId="77777777" w:rsidTr="007C4DE5">
        <w:tc>
          <w:tcPr>
            <w:tcW w:w="3539" w:type="dxa"/>
          </w:tcPr>
          <w:p w14:paraId="1606F82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2469EEB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zootechnika</w:t>
            </w:r>
            <w:proofErr w:type="spellEnd"/>
          </w:p>
        </w:tc>
      </w:tr>
      <w:tr w:rsidR="00B96237" w:rsidRPr="00B96237" w14:paraId="7B0B9747" w14:textId="77777777" w:rsidTr="007C4DE5">
        <w:tc>
          <w:tcPr>
            <w:tcW w:w="3539" w:type="dxa"/>
          </w:tcPr>
          <w:p w14:paraId="2F39EC7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5C31BC24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65D21B84" w14:textId="77777777" w:rsidTr="007C4DE5">
        <w:tc>
          <w:tcPr>
            <w:tcW w:w="3539" w:type="dxa"/>
          </w:tcPr>
          <w:p w14:paraId="06B775B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472B5E6B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4435CF" w14:paraId="5BEA3A0C" w14:textId="77777777" w:rsidTr="007C4DE5">
        <w:tc>
          <w:tcPr>
            <w:tcW w:w="3539" w:type="dxa"/>
          </w:tcPr>
          <w:p w14:paraId="48767F5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04FF9455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005028CB" w14:textId="77777777" w:rsidTr="007C4DE5">
        <w:tc>
          <w:tcPr>
            <w:tcW w:w="3539" w:type="dxa"/>
          </w:tcPr>
          <w:p w14:paraId="43C1CEE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7D2B4703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31AC2F42" w14:textId="77777777" w:rsidTr="007C4DE5">
        <w:tc>
          <w:tcPr>
            <w:tcW w:w="3539" w:type="dxa"/>
          </w:tcPr>
          <w:p w14:paraId="1E399A0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22D71E25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0435C82D" w14:textId="77777777" w:rsidTr="007C4DE5">
        <w:tc>
          <w:tcPr>
            <w:tcW w:w="3539" w:type="dxa"/>
          </w:tcPr>
          <w:p w14:paraId="359DCB3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01891D4D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30A136A7" w14:textId="77777777" w:rsidTr="007C4DE5">
        <w:tc>
          <w:tcPr>
            <w:tcW w:w="3539" w:type="dxa"/>
          </w:tcPr>
          <w:p w14:paraId="1E4D187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0EB0D327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 xml:space="preserve">20, w </w:t>
            </w:r>
            <w:proofErr w:type="spellStart"/>
            <w:r w:rsidRPr="00B96237">
              <w:rPr>
                <w:rFonts w:asciiTheme="majorHAnsi" w:hAnsiTheme="majorHAnsi" w:cstheme="majorHAnsi"/>
              </w:rPr>
              <w:t>tym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15 </w:t>
            </w:r>
            <w:proofErr w:type="spellStart"/>
            <w:r w:rsidRPr="00B96237">
              <w:rPr>
                <w:rFonts w:asciiTheme="majorHAnsi" w:hAnsiTheme="majorHAnsi" w:cstheme="majorHAnsi"/>
              </w:rPr>
              <w:t>audytoryjnych</w:t>
            </w:r>
            <w:proofErr w:type="spellEnd"/>
          </w:p>
        </w:tc>
      </w:tr>
      <w:tr w:rsidR="00B96237" w:rsidRPr="006B724A" w14:paraId="2355E3AC" w14:textId="77777777" w:rsidTr="007C4DE5">
        <w:tc>
          <w:tcPr>
            <w:tcW w:w="3539" w:type="dxa"/>
          </w:tcPr>
          <w:p w14:paraId="33BA7EB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149B4294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6946329F" w14:textId="77777777" w:rsidTr="007C4DE5">
        <w:tc>
          <w:tcPr>
            <w:tcW w:w="3539" w:type="dxa"/>
          </w:tcPr>
          <w:p w14:paraId="310C0CA6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364DFF41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4510E35D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49ACF171" w14:textId="77777777" w:rsidTr="00B96237">
        <w:tc>
          <w:tcPr>
            <w:tcW w:w="3539" w:type="dxa"/>
          </w:tcPr>
          <w:p w14:paraId="33EF4C5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7E4F779E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1</w:t>
            </w:r>
          </w:p>
        </w:tc>
      </w:tr>
      <w:tr w:rsidR="00B96237" w:rsidRPr="006B724A" w14:paraId="3EA7786D" w14:textId="77777777" w:rsidTr="00B96237">
        <w:tc>
          <w:tcPr>
            <w:tcW w:w="3539" w:type="dxa"/>
          </w:tcPr>
          <w:p w14:paraId="0AB75E6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37AE8EC2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Zwierzęta gospodarskie</w:t>
            </w:r>
          </w:p>
        </w:tc>
      </w:tr>
      <w:tr w:rsidR="00B96237" w:rsidRPr="00B96237" w14:paraId="6EABB46A" w14:textId="77777777" w:rsidTr="00B96237">
        <w:tc>
          <w:tcPr>
            <w:tcW w:w="3539" w:type="dxa"/>
          </w:tcPr>
          <w:p w14:paraId="39C3C02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25B011E8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</w:p>
        </w:tc>
      </w:tr>
      <w:tr w:rsidR="00B96237" w:rsidRPr="00B96237" w14:paraId="2D755DA4" w14:textId="77777777" w:rsidTr="00B96237">
        <w:tc>
          <w:tcPr>
            <w:tcW w:w="3539" w:type="dxa"/>
          </w:tcPr>
          <w:p w14:paraId="4C353D1E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3176966B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6B724A" w14:paraId="48E6947D" w14:textId="77777777" w:rsidTr="00B96237">
        <w:tc>
          <w:tcPr>
            <w:tcW w:w="3539" w:type="dxa"/>
          </w:tcPr>
          <w:p w14:paraId="0A961D18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3BE6E441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23CF76D8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 - ze specyfiką gatunków zwierząt gospodarskich; </w:t>
            </w:r>
          </w:p>
          <w:p w14:paraId="690EFF27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z ich pochodzeniem; rasami; </w:t>
            </w:r>
          </w:p>
          <w:p w14:paraId="7F5F6E54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kierunkami użytkowania; </w:t>
            </w:r>
          </w:p>
          <w:p w14:paraId="0B1893B1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systemami utrzymania, żywienia, pielęgnacji;</w:t>
            </w:r>
          </w:p>
        </w:tc>
      </w:tr>
      <w:tr w:rsidR="00B96237" w:rsidRPr="004435CF" w14:paraId="2CEDFF58" w14:textId="77777777" w:rsidTr="00B96237">
        <w:tc>
          <w:tcPr>
            <w:tcW w:w="3539" w:type="dxa"/>
          </w:tcPr>
          <w:p w14:paraId="50DB592C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09F8DE0E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2B6B763C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z podstawową terminologią zootechniczną;</w:t>
            </w:r>
          </w:p>
          <w:p w14:paraId="54A3A9A5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ze specyficznym nazewnictwem w zależności od omawianego gatunku zwierząt gospodarskich;</w:t>
            </w:r>
          </w:p>
          <w:p w14:paraId="25B01495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>-</w:t>
            </w: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z wyposażeniem budynków inwentarskich, systemami zadawania paszy, usuwania odchodów;</w:t>
            </w:r>
          </w:p>
          <w:p w14:paraId="6F125258" w14:textId="77777777" w:rsidR="00B96237" w:rsidRPr="00B96237" w:rsidRDefault="00B96237" w:rsidP="00B96237">
            <w:pPr>
              <w:rPr>
                <w:rFonts w:asciiTheme="majorHAnsi" w:hAnsiTheme="majorHAnsi" w:cstheme="majorHAnsi"/>
                <w:i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- z wskaźnikami użytkowania zwierząt gospodarskich;</w:t>
            </w:r>
            <w:r w:rsidRPr="00B96237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 xml:space="preserve"> </w:t>
            </w:r>
          </w:p>
        </w:tc>
      </w:tr>
      <w:tr w:rsidR="00B96237" w:rsidRPr="004435CF" w14:paraId="481B1C73" w14:textId="77777777" w:rsidTr="00B96237">
        <w:tc>
          <w:tcPr>
            <w:tcW w:w="3539" w:type="dxa"/>
          </w:tcPr>
          <w:p w14:paraId="416992BC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0A2EFFE1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komputer, projektor, dostęp do </w:t>
            </w:r>
            <w:proofErr w:type="spellStart"/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internetu</w:t>
            </w:r>
            <w:proofErr w:type="spellEnd"/>
          </w:p>
        </w:tc>
      </w:tr>
      <w:tr w:rsidR="00B96237" w:rsidRPr="004435CF" w14:paraId="1FC80134" w14:textId="77777777" w:rsidTr="00B96237">
        <w:tc>
          <w:tcPr>
            <w:tcW w:w="3539" w:type="dxa"/>
          </w:tcPr>
          <w:p w14:paraId="531F4D1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72DCE848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56E2E2DC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lastRenderedPageBreak/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4435CF" w14:paraId="444648B6" w14:textId="77777777" w:rsidTr="007C4DE5">
        <w:tc>
          <w:tcPr>
            <w:tcW w:w="3539" w:type="dxa"/>
          </w:tcPr>
          <w:p w14:paraId="5925E9E3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1E8A8CBF" w14:textId="77777777" w:rsidR="005143E8" w:rsidRPr="004435CF" w:rsidRDefault="004435CF">
            <w:pPr>
              <w:rPr>
                <w:rFonts w:asciiTheme="majorHAnsi" w:hAnsiTheme="majorHAnsi" w:cstheme="majorHAnsi"/>
                <w:b/>
                <w:color w:val="FF0000"/>
                <w:lang w:val="pl-PL"/>
              </w:rPr>
            </w:pPr>
            <w:r w:rsidRPr="004435CF">
              <w:rPr>
                <w:rFonts w:asciiTheme="majorHAnsi" w:hAnsiTheme="majorHAnsi" w:cstheme="majorHAnsi"/>
                <w:b/>
                <w:lang w:val="pl-PL"/>
              </w:rPr>
              <w:t>Zwierzęta gospodarskie - wstęp</w:t>
            </w:r>
          </w:p>
        </w:tc>
      </w:tr>
      <w:tr w:rsidR="005143E8" w:rsidRPr="006B724A" w14:paraId="6E27E3DE" w14:textId="77777777" w:rsidTr="007C4DE5">
        <w:tc>
          <w:tcPr>
            <w:tcW w:w="3539" w:type="dxa"/>
          </w:tcPr>
          <w:p w14:paraId="57605957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265035AD" w14:textId="77777777" w:rsidR="005143E8" w:rsidRPr="006B724A" w:rsidRDefault="004435CF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45 min</w:t>
            </w:r>
          </w:p>
        </w:tc>
      </w:tr>
      <w:tr w:rsidR="004435CF" w:rsidRPr="004435CF" w14:paraId="7A71E69E" w14:textId="77777777" w:rsidTr="00AC2197">
        <w:tc>
          <w:tcPr>
            <w:tcW w:w="3539" w:type="dxa"/>
          </w:tcPr>
          <w:p w14:paraId="0B5DBA6E" w14:textId="77777777" w:rsidR="004435CF" w:rsidRPr="006B724A" w:rsidRDefault="004435CF" w:rsidP="004435CF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  <w:vAlign w:val="center"/>
          </w:tcPr>
          <w:p w14:paraId="25C5CE54" w14:textId="77777777" w:rsidR="004435CF" w:rsidRPr="004435CF" w:rsidRDefault="004435CF" w:rsidP="004435CF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4435CF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Przedstawienie gatunków zwierząt gospodarskich zgodnego z Ustawą; </w:t>
            </w:r>
          </w:p>
          <w:p w14:paraId="3089211E" w14:textId="77777777" w:rsidR="004435CF" w:rsidRPr="004435CF" w:rsidRDefault="004435CF" w:rsidP="004435CF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4435CF">
              <w:rPr>
                <w:rFonts w:asciiTheme="majorHAnsi" w:hAnsiTheme="majorHAnsi" w:cstheme="majorHAnsi"/>
                <w:iCs/>
                <w:szCs w:val="20"/>
                <w:lang w:val="pl-PL"/>
              </w:rPr>
              <w:t>- Pogłowie w/w gatunków zwierząt gospodarskich w kraju i na świecie;</w:t>
            </w:r>
          </w:p>
          <w:p w14:paraId="17C84302" w14:textId="77777777" w:rsidR="004435CF" w:rsidRPr="004435CF" w:rsidRDefault="004435CF" w:rsidP="004435CF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4435CF">
              <w:rPr>
                <w:rFonts w:asciiTheme="majorHAnsi" w:hAnsiTheme="majorHAnsi" w:cstheme="majorHAnsi"/>
                <w:iCs/>
                <w:szCs w:val="20"/>
                <w:lang w:val="pl-PL"/>
              </w:rPr>
              <w:t>- Obsada na 100 ha UR;</w:t>
            </w:r>
          </w:p>
          <w:p w14:paraId="78BF65A9" w14:textId="77777777" w:rsidR="004435CF" w:rsidRPr="004435CF" w:rsidRDefault="004435CF" w:rsidP="004435CF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4435CF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Średnia wydajność w kraju vs UE, świat;  </w:t>
            </w:r>
          </w:p>
          <w:p w14:paraId="61ABFE9A" w14:textId="77777777" w:rsidR="004435CF" w:rsidRPr="004435CF" w:rsidRDefault="004435CF" w:rsidP="004435CF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4435CF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Spożycie produktów pochodzenia zwierzęcego w kraju vs UE/świat per capita – dyskusja, wskazanie trendów; </w:t>
            </w:r>
          </w:p>
          <w:p w14:paraId="1E533DAD" w14:textId="77777777" w:rsidR="004435CF" w:rsidRPr="004435CF" w:rsidRDefault="004435CF" w:rsidP="004435CF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4435CF">
              <w:rPr>
                <w:rFonts w:asciiTheme="majorHAnsi" w:hAnsiTheme="majorHAnsi" w:cstheme="majorHAnsi"/>
                <w:iCs/>
                <w:szCs w:val="20"/>
                <w:lang w:val="pl-PL"/>
              </w:rPr>
              <w:t>- Organizacje i federacje zajmujące się hodowlą poszczególnych gatunków zwierząt gospodarskich w kraju;</w:t>
            </w:r>
          </w:p>
        </w:tc>
      </w:tr>
    </w:tbl>
    <w:p w14:paraId="7EA93441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4435CF" w14:paraId="090C4B80" w14:textId="77777777" w:rsidTr="007C4DE5">
        <w:tc>
          <w:tcPr>
            <w:tcW w:w="3539" w:type="dxa"/>
          </w:tcPr>
          <w:p w14:paraId="3C46A15E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7CA96172" w14:textId="77777777" w:rsidR="005143E8" w:rsidRPr="004435CF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4435CF">
              <w:rPr>
                <w:rFonts w:asciiTheme="majorHAnsi" w:hAnsiTheme="majorHAnsi" w:cstheme="majorHAnsi"/>
                <w:lang w:val="pl-PL"/>
              </w:rPr>
              <w:t xml:space="preserve">Wykład, dyskusja, </w:t>
            </w:r>
          </w:p>
        </w:tc>
      </w:tr>
      <w:tr w:rsidR="005143E8" w:rsidRPr="004435CF" w14:paraId="6ADE856C" w14:textId="77777777" w:rsidTr="007C4DE5">
        <w:tc>
          <w:tcPr>
            <w:tcW w:w="3539" w:type="dxa"/>
          </w:tcPr>
          <w:p w14:paraId="37B9355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5740C550" w14:textId="77777777" w:rsidR="005143E8" w:rsidRPr="004435CF" w:rsidRDefault="00FD3E5E">
            <w:pPr>
              <w:rPr>
                <w:rFonts w:asciiTheme="majorHAnsi" w:hAnsiTheme="majorHAnsi" w:cstheme="majorHAnsi"/>
                <w:lang w:val="pl-PL"/>
              </w:rPr>
            </w:pPr>
            <w:r w:rsidRPr="004435CF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4435CF" w14:paraId="388A2B14" w14:textId="77777777" w:rsidTr="007C4DE5">
        <w:tc>
          <w:tcPr>
            <w:tcW w:w="3539" w:type="dxa"/>
          </w:tcPr>
          <w:p w14:paraId="75B167A2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31E1A52B" w14:textId="77777777" w:rsidR="00521628" w:rsidRPr="004435CF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4435CF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4435CF" w14:paraId="68F2ABEF" w14:textId="77777777" w:rsidTr="007C4DE5">
        <w:tc>
          <w:tcPr>
            <w:tcW w:w="3539" w:type="dxa"/>
          </w:tcPr>
          <w:p w14:paraId="27A36A8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433B2CE3" w14:textId="77777777" w:rsidR="00D06028" w:rsidRDefault="004435CF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Internet, </w:t>
            </w:r>
          </w:p>
          <w:p w14:paraId="5035EADD" w14:textId="77777777" w:rsidR="005143E8" w:rsidRDefault="004435CF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Pawlak H., Lipiński M., </w:t>
            </w:r>
            <w:r w:rsidR="00D06028">
              <w:rPr>
                <w:rFonts w:asciiTheme="majorHAnsi" w:hAnsiTheme="majorHAnsi" w:cstheme="majorHAnsi"/>
                <w:lang w:val="pl-PL"/>
              </w:rPr>
              <w:t>2016: Leksykon zootechniczny. Wydawnictwo UP w Poznaniu.</w:t>
            </w:r>
          </w:p>
          <w:p w14:paraId="3F7FF76D" w14:textId="77777777" w:rsidR="00D06028" w:rsidRDefault="00D06028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Pawlak H., Lipiński M., 2011: Zootechniczny niezbędnik terminologiczny. Wydawnictwo UP w Poznaniu.</w:t>
            </w:r>
          </w:p>
          <w:p w14:paraId="2B43F3F4" w14:textId="77777777" w:rsidR="00D06028" w:rsidRPr="004435CF" w:rsidRDefault="00D06028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Nowicki B., Jasek S., Maciejowski J., Nowakowski P., Pawlina E., 2011: Rasy zwierząt gospodarskich. Wydawnictwo Naukowe PWN</w:t>
            </w:r>
          </w:p>
        </w:tc>
      </w:tr>
      <w:tr w:rsidR="00521628" w:rsidRPr="006B724A" w14:paraId="15E49C00" w14:textId="77777777" w:rsidTr="007C4DE5">
        <w:tc>
          <w:tcPr>
            <w:tcW w:w="3539" w:type="dxa"/>
          </w:tcPr>
          <w:p w14:paraId="40BAD6ED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5AD4198A" w14:textId="77777777" w:rsidR="00521628" w:rsidRPr="004435CF" w:rsidRDefault="00D06028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-</w:t>
            </w:r>
          </w:p>
        </w:tc>
      </w:tr>
      <w:tr w:rsidR="005143E8" w:rsidRPr="004435CF" w14:paraId="40A1C1D4" w14:textId="77777777" w:rsidTr="007C4DE5">
        <w:tc>
          <w:tcPr>
            <w:tcW w:w="3539" w:type="dxa"/>
          </w:tcPr>
          <w:p w14:paraId="7E416FCE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2F6B40CD" w14:textId="77777777" w:rsidR="005143E8" w:rsidRPr="004435CF" w:rsidRDefault="00FD3E5E">
            <w:pPr>
              <w:rPr>
                <w:rFonts w:asciiTheme="majorHAnsi" w:hAnsiTheme="majorHAnsi" w:cstheme="majorHAnsi"/>
                <w:lang w:val="pl-PL"/>
              </w:rPr>
            </w:pPr>
            <w:r w:rsidRPr="004435CF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4435CF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4435CF">
              <w:rPr>
                <w:rFonts w:asciiTheme="majorHAnsi" w:hAnsiTheme="majorHAnsi" w:cstheme="majorHAnsi"/>
                <w:lang w:val="pl-PL"/>
              </w:rPr>
              <w:t xml:space="preserve"> point zawierająca treści programowe</w:t>
            </w:r>
          </w:p>
        </w:tc>
      </w:tr>
    </w:tbl>
    <w:p w14:paraId="1895B530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4435CF" w14:paraId="343C7014" w14:textId="77777777" w:rsidTr="007C4DE5">
        <w:tc>
          <w:tcPr>
            <w:tcW w:w="3539" w:type="dxa"/>
          </w:tcPr>
          <w:p w14:paraId="4254BDBE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47FFEA8E" w14:textId="77777777" w:rsidR="00D06028" w:rsidRPr="00D06028" w:rsidRDefault="00D06028" w:rsidP="00D06028">
            <w:pPr>
              <w:rPr>
                <w:rFonts w:asciiTheme="majorHAnsi" w:hAnsiTheme="majorHAnsi" w:cstheme="majorHAnsi"/>
                <w:lang w:val="pl-PL"/>
              </w:rPr>
            </w:pPr>
            <w:r w:rsidRPr="00D06028">
              <w:rPr>
                <w:rFonts w:asciiTheme="majorHAnsi" w:hAnsiTheme="majorHAnsi" w:cstheme="majorHAnsi"/>
                <w:lang w:val="pl-PL"/>
              </w:rPr>
              <w:t>Student zna i rozumie zagadnienia związane z pochodzeniem zwierząt oraz terminologię zootechniczną;</w:t>
            </w:r>
          </w:p>
          <w:p w14:paraId="3FD61CD5" w14:textId="77777777" w:rsidR="00D06028" w:rsidRPr="00D06028" w:rsidRDefault="00D06028" w:rsidP="00D06028">
            <w:pPr>
              <w:rPr>
                <w:rFonts w:asciiTheme="majorHAnsi" w:hAnsiTheme="majorHAnsi" w:cstheme="majorHAnsi"/>
                <w:lang w:val="pl-PL"/>
              </w:rPr>
            </w:pPr>
            <w:r w:rsidRPr="00D06028">
              <w:rPr>
                <w:rFonts w:asciiTheme="majorHAnsi" w:hAnsiTheme="majorHAnsi" w:cstheme="majorHAnsi"/>
                <w:lang w:val="pl-PL"/>
              </w:rPr>
              <w:t>potrafi rozróżnić rasy, grupy wiekowe i produkcyjne zwierząt gospodarskich;</w:t>
            </w:r>
          </w:p>
          <w:p w14:paraId="141CE9A7" w14:textId="77777777" w:rsidR="00C66032" w:rsidRPr="00D06028" w:rsidRDefault="00D06028" w:rsidP="00D060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D06028">
              <w:rPr>
                <w:rFonts w:asciiTheme="majorHAnsi" w:hAnsiTheme="majorHAnsi" w:cstheme="majorHAnsi"/>
                <w:lang w:val="pl-PL"/>
              </w:rPr>
              <w:t>zna systemy ich utrzymania, sposoby zadawania paszy, kierunki użytkowania;</w:t>
            </w:r>
          </w:p>
        </w:tc>
      </w:tr>
      <w:tr w:rsidR="00C66032" w:rsidRPr="004435CF" w14:paraId="168DCD27" w14:textId="77777777" w:rsidTr="007C4DE5">
        <w:tc>
          <w:tcPr>
            <w:tcW w:w="3539" w:type="dxa"/>
          </w:tcPr>
          <w:p w14:paraId="0DA482E4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7B3E0D36" w14:textId="77777777" w:rsidR="00C66032" w:rsidRPr="00D06028" w:rsidRDefault="00D06028" w:rsidP="008A641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D06028">
              <w:rPr>
                <w:rFonts w:asciiTheme="majorHAnsi" w:hAnsiTheme="majorHAnsi" w:cstheme="majorHAnsi"/>
                <w:iCs/>
                <w:lang w:val="pl-PL"/>
              </w:rPr>
              <w:t>Test wiedzy</w:t>
            </w:r>
          </w:p>
        </w:tc>
      </w:tr>
    </w:tbl>
    <w:p w14:paraId="59040072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0E2FAF79" w14:textId="77777777" w:rsidTr="007C4DE5">
        <w:tc>
          <w:tcPr>
            <w:tcW w:w="3539" w:type="dxa"/>
          </w:tcPr>
          <w:p w14:paraId="099206DC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421DD98C" w14:textId="77777777" w:rsidR="004B726D" w:rsidRPr="006B724A" w:rsidRDefault="00D06028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  <w:tr w:rsidR="004B726D" w:rsidRPr="006B724A" w14:paraId="1A2C83B6" w14:textId="77777777" w:rsidTr="007C4DE5">
        <w:tc>
          <w:tcPr>
            <w:tcW w:w="3539" w:type="dxa"/>
          </w:tcPr>
          <w:p w14:paraId="566B5FBD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7044CAFF" w14:textId="77777777" w:rsidR="004B726D" w:rsidRPr="006B724A" w:rsidRDefault="00D06028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</w:tbl>
    <w:p w14:paraId="38C5A653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42ACA" w14:textId="77777777" w:rsidR="00CA1821" w:rsidRDefault="00CA1821" w:rsidP="00521628">
      <w:pPr>
        <w:spacing w:after="0" w:line="240" w:lineRule="auto"/>
      </w:pPr>
      <w:r>
        <w:separator/>
      </w:r>
    </w:p>
  </w:endnote>
  <w:endnote w:type="continuationSeparator" w:id="0">
    <w:p w14:paraId="70770102" w14:textId="77777777" w:rsidR="00CA1821" w:rsidRDefault="00CA1821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3AAD0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513861" w14:textId="77777777" w:rsidR="00CA1821" w:rsidRDefault="00CA1821" w:rsidP="00521628">
      <w:pPr>
        <w:spacing w:after="0" w:line="240" w:lineRule="auto"/>
      </w:pPr>
      <w:r>
        <w:separator/>
      </w:r>
    </w:p>
  </w:footnote>
  <w:footnote w:type="continuationSeparator" w:id="0">
    <w:p w14:paraId="67AE67F0" w14:textId="77777777" w:rsidR="00CA1821" w:rsidRDefault="00CA1821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6B4F7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46C41D43" wp14:editId="6CA370EC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2217481">
    <w:abstractNumId w:val="8"/>
  </w:num>
  <w:num w:numId="2" w16cid:durableId="688677380">
    <w:abstractNumId w:val="6"/>
  </w:num>
  <w:num w:numId="3" w16cid:durableId="1286424228">
    <w:abstractNumId w:val="5"/>
  </w:num>
  <w:num w:numId="4" w16cid:durableId="1075978612">
    <w:abstractNumId w:val="4"/>
  </w:num>
  <w:num w:numId="5" w16cid:durableId="1912545284">
    <w:abstractNumId w:val="7"/>
  </w:num>
  <w:num w:numId="6" w16cid:durableId="1092435091">
    <w:abstractNumId w:val="3"/>
  </w:num>
  <w:num w:numId="7" w16cid:durableId="597248895">
    <w:abstractNumId w:val="2"/>
  </w:num>
  <w:num w:numId="8" w16cid:durableId="1306816222">
    <w:abstractNumId w:val="1"/>
  </w:num>
  <w:num w:numId="9" w16cid:durableId="1144617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34616"/>
    <w:rsid w:val="0006063C"/>
    <w:rsid w:val="00077043"/>
    <w:rsid w:val="000851D8"/>
    <w:rsid w:val="00091956"/>
    <w:rsid w:val="000E633D"/>
    <w:rsid w:val="000F1F39"/>
    <w:rsid w:val="001210B4"/>
    <w:rsid w:val="001355BA"/>
    <w:rsid w:val="0014086C"/>
    <w:rsid w:val="0015074B"/>
    <w:rsid w:val="001B6CFF"/>
    <w:rsid w:val="001C2198"/>
    <w:rsid w:val="001D2B22"/>
    <w:rsid w:val="00222E85"/>
    <w:rsid w:val="00224AE9"/>
    <w:rsid w:val="0029639D"/>
    <w:rsid w:val="002F0DA9"/>
    <w:rsid w:val="002F6513"/>
    <w:rsid w:val="00326F90"/>
    <w:rsid w:val="003628CD"/>
    <w:rsid w:val="004435CF"/>
    <w:rsid w:val="0044797C"/>
    <w:rsid w:val="004B726D"/>
    <w:rsid w:val="004E79EF"/>
    <w:rsid w:val="004F0072"/>
    <w:rsid w:val="005143E8"/>
    <w:rsid w:val="00521628"/>
    <w:rsid w:val="0058212E"/>
    <w:rsid w:val="005C39B5"/>
    <w:rsid w:val="005E6403"/>
    <w:rsid w:val="00612384"/>
    <w:rsid w:val="00661996"/>
    <w:rsid w:val="006B724A"/>
    <w:rsid w:val="007B621E"/>
    <w:rsid w:val="007C4DE5"/>
    <w:rsid w:val="00834DE3"/>
    <w:rsid w:val="0092286B"/>
    <w:rsid w:val="00947699"/>
    <w:rsid w:val="00976B8B"/>
    <w:rsid w:val="00AA1D8D"/>
    <w:rsid w:val="00AA57EF"/>
    <w:rsid w:val="00AC1286"/>
    <w:rsid w:val="00B47730"/>
    <w:rsid w:val="00B70101"/>
    <w:rsid w:val="00B734AA"/>
    <w:rsid w:val="00B96237"/>
    <w:rsid w:val="00BA383D"/>
    <w:rsid w:val="00BA4DD9"/>
    <w:rsid w:val="00BB48C7"/>
    <w:rsid w:val="00BE192A"/>
    <w:rsid w:val="00C04DF8"/>
    <w:rsid w:val="00C3691F"/>
    <w:rsid w:val="00C5174D"/>
    <w:rsid w:val="00C551F5"/>
    <w:rsid w:val="00C66032"/>
    <w:rsid w:val="00C90D7A"/>
    <w:rsid w:val="00CA1821"/>
    <w:rsid w:val="00CB0664"/>
    <w:rsid w:val="00D054A7"/>
    <w:rsid w:val="00D06028"/>
    <w:rsid w:val="00D64982"/>
    <w:rsid w:val="00DD46EF"/>
    <w:rsid w:val="00E20C95"/>
    <w:rsid w:val="00E316F3"/>
    <w:rsid w:val="00EB6BE9"/>
    <w:rsid w:val="00F328A1"/>
    <w:rsid w:val="00F64836"/>
    <w:rsid w:val="00FC5E0C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ED2EA87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2E51B7C-0684-4FAE-BF88-C50A7080D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1</TotalTime>
  <Pages>3</Pages>
  <Words>454</Words>
  <Characters>2730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3178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2026-01-08T15:21:00Z</dcterms:created>
  <dcterms:modified xsi:type="dcterms:W3CDTF">2026-01-08T15:21:00Z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